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single" w:sz="8" w:space="0" w:color="4C4C4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80360D" w:rsidRPr="000E1162" w:rsidTr="0080360D">
        <w:trPr>
          <w:trHeight w:val="170"/>
        </w:trPr>
        <w:tc>
          <w:tcPr>
            <w:tcW w:w="8504" w:type="dxa"/>
            <w:tcMar>
              <w:top w:w="198" w:type="dxa"/>
              <w:bottom w:w="57" w:type="dxa"/>
            </w:tcMar>
          </w:tcPr>
          <w:p w:rsidR="00B362F7" w:rsidRPr="000E1162" w:rsidRDefault="00402885" w:rsidP="00213CA0">
            <w:pPr>
              <w:pStyle w:val="CUSTOMBold"/>
              <w:ind w:right="-1"/>
              <w:jc w:val="center"/>
              <w:rPr>
                <w:rFonts w:asciiTheme="minorHAnsi" w:hAnsiTheme="minorHAnsi" w:cstheme="minorHAnsi"/>
                <w:smallCaps/>
                <w:color w:val="004EB6" w:themeColor="accent3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mallCaps/>
                <w:color w:val="004EB6" w:themeColor="accent3"/>
                <w:sz w:val="20"/>
                <w:szCs w:val="20"/>
                <w:lang w:val="es-ES"/>
              </w:rPr>
              <w:t xml:space="preserve"> </w:t>
            </w:r>
            <w:r w:rsidR="00F616EA">
              <w:rPr>
                <w:rFonts w:asciiTheme="minorHAnsi" w:hAnsiTheme="minorHAnsi" w:cstheme="minorHAnsi"/>
                <w:smallCaps/>
                <w:color w:val="004EB6" w:themeColor="accent3"/>
                <w:sz w:val="20"/>
                <w:szCs w:val="20"/>
                <w:lang w:val="es-ES"/>
              </w:rPr>
              <w:t>I</w:t>
            </w:r>
            <w:r w:rsidR="004E7EDA">
              <w:rPr>
                <w:rFonts w:asciiTheme="minorHAnsi" w:hAnsiTheme="minorHAnsi" w:cstheme="minorHAnsi"/>
                <w:smallCaps/>
                <w:color w:val="004EB6" w:themeColor="accent3"/>
                <w:sz w:val="20"/>
                <w:szCs w:val="20"/>
                <w:lang w:val="es-ES"/>
              </w:rPr>
              <w:t>II</w:t>
            </w:r>
            <w:r w:rsidR="00C5244C" w:rsidRPr="000E1162">
              <w:rPr>
                <w:rFonts w:asciiTheme="minorHAnsi" w:hAnsiTheme="minorHAnsi" w:cstheme="minorHAnsi"/>
                <w:smallCaps/>
                <w:color w:val="004EB6" w:themeColor="accent3"/>
                <w:sz w:val="20"/>
                <w:szCs w:val="20"/>
                <w:lang w:val="es-ES"/>
              </w:rPr>
              <w:t xml:space="preserve"> conferencia Internacional sobre escuelas seguras</w:t>
            </w:r>
            <w:r>
              <w:rPr>
                <w:rFonts w:asciiTheme="minorHAnsi" w:hAnsiTheme="minorHAnsi" w:cstheme="minorHAnsi"/>
                <w:smallCaps/>
                <w:color w:val="004EB6" w:themeColor="accent3"/>
                <w:sz w:val="20"/>
                <w:szCs w:val="20"/>
                <w:lang w:val="es-ES"/>
              </w:rPr>
              <w:t xml:space="preserve"> </w:t>
            </w:r>
          </w:p>
          <w:p w:rsidR="005F40D0" w:rsidRPr="00A74A82" w:rsidRDefault="005F40D0" w:rsidP="002531BE">
            <w:pPr>
              <w:pStyle w:val="CUSTOMNormal"/>
              <w:rPr>
                <w:rStyle w:val="normaltextrun"/>
                <w:rFonts w:asciiTheme="minorHAnsi" w:hAnsiTheme="minorHAnsi" w:cstheme="minorHAnsi"/>
                <w:b/>
                <w:sz w:val="27"/>
                <w:szCs w:val="27"/>
                <w:lang w:val="es-ES"/>
              </w:rPr>
            </w:pPr>
          </w:p>
          <w:p w:rsidR="004505FA" w:rsidRPr="00A74A82" w:rsidRDefault="003B1768" w:rsidP="00AE5DA8">
            <w:pPr>
              <w:pStyle w:val="CUSTOMNormal"/>
              <w:jc w:val="center"/>
              <w:rPr>
                <w:rStyle w:val="normaltextrun"/>
                <w:rFonts w:asciiTheme="minorHAnsi" w:hAnsiTheme="minorHAnsi" w:cstheme="minorHAnsi"/>
                <w:b/>
                <w:sz w:val="27"/>
                <w:szCs w:val="27"/>
                <w:lang w:val="es-ES"/>
              </w:rPr>
            </w:pPr>
            <w:r w:rsidRPr="00A74A82">
              <w:rPr>
                <w:rStyle w:val="normaltextrun"/>
                <w:rFonts w:asciiTheme="minorHAnsi" w:hAnsiTheme="minorHAnsi" w:cstheme="minorHAnsi"/>
                <w:b/>
                <w:sz w:val="27"/>
                <w:szCs w:val="27"/>
                <w:lang w:val="es-ES"/>
              </w:rPr>
              <w:t>Plan International</w:t>
            </w:r>
            <w:r w:rsidR="009230E1" w:rsidRPr="00A74A82">
              <w:rPr>
                <w:rStyle w:val="normaltextrun"/>
                <w:rFonts w:asciiTheme="minorHAnsi" w:hAnsiTheme="minorHAnsi" w:cstheme="minorHAnsi"/>
                <w:b/>
                <w:sz w:val="27"/>
                <w:szCs w:val="27"/>
                <w:lang w:val="es-ES"/>
              </w:rPr>
              <w:t xml:space="preserve"> </w:t>
            </w:r>
            <w:r w:rsidR="00D47E96" w:rsidRPr="00A74A82">
              <w:rPr>
                <w:rStyle w:val="normaltextrun"/>
                <w:rFonts w:asciiTheme="minorHAnsi" w:hAnsiTheme="minorHAnsi" w:cstheme="minorHAnsi"/>
                <w:b/>
                <w:sz w:val="27"/>
                <w:szCs w:val="27"/>
                <w:lang w:val="es-ES"/>
              </w:rPr>
              <w:t>solicita medidas</w:t>
            </w:r>
            <w:r w:rsidR="002175DA" w:rsidRPr="00A74A82">
              <w:rPr>
                <w:rStyle w:val="normaltextrun"/>
                <w:rFonts w:asciiTheme="minorHAnsi" w:hAnsiTheme="minorHAnsi" w:cstheme="minorHAnsi"/>
                <w:b/>
                <w:sz w:val="27"/>
                <w:szCs w:val="27"/>
                <w:lang w:val="es-ES"/>
              </w:rPr>
              <w:t xml:space="preserve"> urgentes</w:t>
            </w:r>
            <w:r w:rsidR="00D47E96" w:rsidRPr="00A74A82">
              <w:rPr>
                <w:rStyle w:val="normaltextrun"/>
                <w:rFonts w:asciiTheme="minorHAnsi" w:hAnsiTheme="minorHAnsi" w:cstheme="minorHAnsi"/>
                <w:b/>
                <w:sz w:val="27"/>
                <w:szCs w:val="27"/>
                <w:lang w:val="es-ES"/>
              </w:rPr>
              <w:t xml:space="preserve"> para </w:t>
            </w:r>
            <w:r w:rsidR="005732CE" w:rsidRPr="00A74A82">
              <w:rPr>
                <w:rStyle w:val="normaltextrun"/>
                <w:rFonts w:asciiTheme="minorHAnsi" w:hAnsiTheme="minorHAnsi" w:cstheme="minorHAnsi"/>
                <w:b/>
                <w:sz w:val="27"/>
                <w:szCs w:val="27"/>
                <w:lang w:val="es-ES"/>
              </w:rPr>
              <w:t>poner fin a</w:t>
            </w:r>
            <w:r w:rsidR="00D47E96" w:rsidRPr="00A74A82">
              <w:rPr>
                <w:rStyle w:val="normaltextrun"/>
                <w:rFonts w:asciiTheme="minorHAnsi" w:hAnsiTheme="minorHAnsi" w:cstheme="minorHAnsi"/>
                <w:b/>
                <w:sz w:val="27"/>
                <w:szCs w:val="27"/>
                <w:lang w:val="es-ES"/>
              </w:rPr>
              <w:t xml:space="preserve"> violencia y ataques a la educación de las niñas durante conflictos</w:t>
            </w:r>
          </w:p>
          <w:p w:rsidR="00B471A7" w:rsidRPr="00DF71FF" w:rsidRDefault="00B471A7" w:rsidP="00F616EA">
            <w:pPr>
              <w:pStyle w:val="CUSTOMNormal"/>
              <w:rPr>
                <w:rStyle w:val="normaltextrun"/>
                <w:rFonts w:asciiTheme="minorHAnsi" w:hAnsiTheme="minorHAnsi" w:cstheme="minorHAnsi"/>
                <w:b/>
                <w:sz w:val="14"/>
                <w:szCs w:val="20"/>
                <w:lang w:val="es-ES"/>
              </w:rPr>
            </w:pPr>
          </w:p>
          <w:p w:rsidR="004E7EDA" w:rsidRPr="002531BE" w:rsidRDefault="004E7EDA" w:rsidP="004E7EDA">
            <w:pPr>
              <w:pStyle w:val="CUSTOMNormal"/>
              <w:numPr>
                <w:ilvl w:val="0"/>
                <w:numId w:val="2"/>
              </w:numPr>
              <w:rPr>
                <w:rStyle w:val="normaltextrun"/>
                <w:rFonts w:asciiTheme="minorHAnsi" w:hAnsiTheme="minorHAnsi" w:cstheme="minorHAnsi"/>
                <w:b/>
                <w:sz w:val="20"/>
                <w:szCs w:val="18"/>
                <w:lang w:val="es-ES"/>
              </w:rPr>
            </w:pPr>
            <w:r w:rsidRPr="002531BE">
              <w:rPr>
                <w:rStyle w:val="normaltextrun"/>
                <w:rFonts w:asciiTheme="minorHAnsi" w:hAnsiTheme="minorHAnsi" w:cstheme="minorHAnsi"/>
                <w:b/>
                <w:sz w:val="20"/>
                <w:szCs w:val="18"/>
                <w:lang w:val="es-ES"/>
              </w:rPr>
              <w:t xml:space="preserve">En </w:t>
            </w:r>
            <w:r w:rsidR="001E0579">
              <w:rPr>
                <w:rStyle w:val="normaltextrun"/>
                <w:rFonts w:asciiTheme="minorHAnsi" w:hAnsiTheme="minorHAnsi" w:cstheme="minorHAnsi"/>
                <w:b/>
                <w:sz w:val="20"/>
                <w:szCs w:val="18"/>
                <w:lang w:val="es-ES"/>
              </w:rPr>
              <w:t>conflicto</w:t>
            </w:r>
            <w:r w:rsidRPr="002531BE">
              <w:rPr>
                <w:rStyle w:val="normaltextrun"/>
                <w:rFonts w:asciiTheme="minorHAnsi" w:hAnsiTheme="minorHAnsi" w:cstheme="minorHAnsi"/>
                <w:b/>
                <w:sz w:val="20"/>
                <w:szCs w:val="18"/>
                <w:lang w:val="es-ES"/>
              </w:rPr>
              <w:t>, la educación de las niñas es objeto de ataques por razón de género</w:t>
            </w:r>
            <w:r w:rsidR="00AE5DA8">
              <w:rPr>
                <w:rStyle w:val="normaltextrun"/>
                <w:rFonts w:asciiTheme="minorHAnsi" w:hAnsiTheme="minorHAnsi" w:cstheme="minorHAnsi"/>
                <w:b/>
                <w:sz w:val="20"/>
                <w:szCs w:val="18"/>
                <w:lang w:val="es-ES"/>
              </w:rPr>
              <w:t xml:space="preserve"> y</w:t>
            </w:r>
            <w:r w:rsidRPr="002531BE">
              <w:rPr>
                <w:rStyle w:val="normaltextrun"/>
                <w:rFonts w:asciiTheme="minorHAnsi" w:hAnsiTheme="minorHAnsi" w:cstheme="minorHAnsi"/>
                <w:b/>
                <w:sz w:val="20"/>
                <w:szCs w:val="18"/>
                <w:lang w:val="es-ES"/>
              </w:rPr>
              <w:t xml:space="preserve"> </w:t>
            </w:r>
            <w:r w:rsidR="00E44F61">
              <w:rPr>
                <w:rStyle w:val="normaltextrun"/>
                <w:rFonts w:asciiTheme="minorHAnsi" w:hAnsiTheme="minorHAnsi" w:cstheme="minorHAnsi"/>
                <w:b/>
                <w:sz w:val="20"/>
                <w:szCs w:val="18"/>
                <w:lang w:val="es-ES"/>
              </w:rPr>
              <w:t xml:space="preserve">ellas </w:t>
            </w:r>
            <w:r w:rsidRPr="002531BE">
              <w:rPr>
                <w:rStyle w:val="normaltextrun"/>
                <w:rFonts w:asciiTheme="minorHAnsi" w:hAnsiTheme="minorHAnsi" w:cstheme="minorHAnsi"/>
                <w:b/>
                <w:sz w:val="20"/>
                <w:szCs w:val="18"/>
                <w:lang w:val="es-ES"/>
              </w:rPr>
              <w:t>tienen 2.5</w:t>
            </w:r>
            <w:r w:rsidR="00F616EA">
              <w:rPr>
                <w:rStyle w:val="normaltextrun"/>
                <w:rFonts w:asciiTheme="minorHAnsi" w:hAnsiTheme="minorHAnsi" w:cstheme="minorHAnsi"/>
                <w:b/>
                <w:sz w:val="20"/>
                <w:szCs w:val="18"/>
                <w:lang w:val="es-ES"/>
              </w:rPr>
              <w:t xml:space="preserve"> más probabilidades que los niños de no estar en la escuela</w:t>
            </w:r>
            <w:r w:rsidR="00867C2E" w:rsidRPr="002531BE">
              <w:rPr>
                <w:rStyle w:val="normaltextrun"/>
                <w:rFonts w:asciiTheme="minorHAnsi" w:hAnsiTheme="minorHAnsi" w:cstheme="minorHAnsi"/>
                <w:b/>
                <w:sz w:val="20"/>
                <w:szCs w:val="18"/>
                <w:lang w:val="es-ES"/>
              </w:rPr>
              <w:t xml:space="preserve">. </w:t>
            </w:r>
          </w:p>
          <w:p w:rsidR="00897BD1" w:rsidRPr="00897BD1" w:rsidRDefault="00402885" w:rsidP="00897BD1">
            <w:pPr>
              <w:pStyle w:val="CUSTOMNormal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  <w:lang w:val="es-ES"/>
              </w:rPr>
              <w:t>Las niñas</w:t>
            </w:r>
            <w:r w:rsidR="00D92C48">
              <w:rPr>
                <w:rFonts w:asciiTheme="minorHAnsi" w:hAnsiTheme="minorHAnsi" w:cstheme="minorHAnsi"/>
                <w:b/>
                <w:sz w:val="20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18"/>
                <w:lang w:val="es-ES"/>
              </w:rPr>
              <w:t xml:space="preserve">se convierten </w:t>
            </w:r>
            <w:r w:rsidR="00D92C48">
              <w:rPr>
                <w:rFonts w:asciiTheme="minorHAnsi" w:hAnsiTheme="minorHAnsi" w:cstheme="minorHAnsi"/>
                <w:b/>
                <w:sz w:val="20"/>
                <w:szCs w:val="18"/>
                <w:lang w:val="es-ES"/>
              </w:rPr>
              <w:t xml:space="preserve">en arma de guerra: la violencia </w:t>
            </w:r>
            <w:r w:rsidR="00897BD1" w:rsidRPr="00897BD1">
              <w:rPr>
                <w:rFonts w:asciiTheme="minorHAnsi" w:hAnsiTheme="minorHAnsi" w:cstheme="minorHAnsi"/>
                <w:b/>
                <w:sz w:val="20"/>
                <w:szCs w:val="18"/>
                <w:lang w:val="es-ES"/>
              </w:rPr>
              <w:t xml:space="preserve">sexual, </w:t>
            </w:r>
            <w:r w:rsidR="00D92C48">
              <w:rPr>
                <w:rFonts w:asciiTheme="minorHAnsi" w:hAnsiTheme="minorHAnsi" w:cstheme="minorHAnsi"/>
                <w:b/>
                <w:sz w:val="20"/>
                <w:szCs w:val="18"/>
                <w:lang w:val="es-ES"/>
              </w:rPr>
              <w:t>el matrimonio infantil, los embarazos precoces, el reclutamiento por grupos armados y el trabajo</w:t>
            </w:r>
            <w:r>
              <w:rPr>
                <w:rFonts w:asciiTheme="minorHAnsi" w:hAnsiTheme="minorHAnsi" w:cstheme="minorHAnsi"/>
                <w:b/>
                <w:sz w:val="20"/>
                <w:szCs w:val="18"/>
                <w:lang w:val="es-ES"/>
              </w:rPr>
              <w:t xml:space="preserve"> forzado impiden su derecho a la educación</w:t>
            </w:r>
            <w:r w:rsidR="00D92C48">
              <w:rPr>
                <w:rFonts w:asciiTheme="minorHAnsi" w:hAnsiTheme="minorHAnsi" w:cstheme="minorHAnsi"/>
                <w:b/>
                <w:sz w:val="20"/>
                <w:szCs w:val="18"/>
                <w:lang w:val="es-ES"/>
              </w:rPr>
              <w:t xml:space="preserve">. </w:t>
            </w:r>
          </w:p>
          <w:p w:rsidR="00DF71FF" w:rsidRPr="00DF71FF" w:rsidRDefault="00AE5DA8" w:rsidP="00DF71FF">
            <w:pPr>
              <w:pStyle w:val="CUSTOMNormal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  <w:lang w:val="es-ES"/>
              </w:rPr>
              <w:t>Plan International solicita que se cumpla la Convención de los Derechos del Niño, el Derecho Internacional Humanitario y la Declaración de Escu</w:t>
            </w:r>
            <w:r w:rsidR="002175DA">
              <w:rPr>
                <w:rFonts w:asciiTheme="minorHAnsi" w:hAnsiTheme="minorHAnsi" w:cstheme="minorHAnsi"/>
                <w:b/>
                <w:sz w:val="20"/>
                <w:szCs w:val="18"/>
                <w:lang w:val="es-ES"/>
              </w:rPr>
              <w:t>elas S</w:t>
            </w:r>
            <w:r>
              <w:rPr>
                <w:rFonts w:asciiTheme="minorHAnsi" w:hAnsiTheme="minorHAnsi" w:cstheme="minorHAnsi"/>
                <w:b/>
                <w:sz w:val="20"/>
                <w:szCs w:val="18"/>
                <w:lang w:val="es-ES"/>
              </w:rPr>
              <w:t xml:space="preserve">eguras para garantizar el acceso de las niñas a la educación de forma segura. </w:t>
            </w:r>
          </w:p>
          <w:p w:rsidR="00DF71FF" w:rsidRPr="00DF71FF" w:rsidRDefault="00DF71FF" w:rsidP="00DF71FF">
            <w:pPr>
              <w:pStyle w:val="CUSTOMNormal"/>
              <w:ind w:left="720"/>
              <w:rPr>
                <w:rFonts w:asciiTheme="minorHAnsi" w:hAnsiTheme="minorHAnsi" w:cstheme="minorHAnsi"/>
                <w:b/>
                <w:smallCaps/>
                <w:color w:val="004EB6" w:themeColor="accent3"/>
                <w:sz w:val="20"/>
                <w:szCs w:val="20"/>
                <w:lang w:val="es-ES"/>
              </w:rPr>
            </w:pPr>
          </w:p>
          <w:p w:rsidR="00DF71FF" w:rsidRPr="00DF71FF" w:rsidRDefault="00E6133B" w:rsidP="00DF71FF">
            <w:pPr>
              <w:pStyle w:val="CUSTOMNormal"/>
              <w:jc w:val="center"/>
              <w:rPr>
                <w:rFonts w:asciiTheme="minorHAnsi" w:hAnsiTheme="minorHAnsi" w:cstheme="minorHAnsi"/>
                <w:b/>
                <w:smallCaps/>
                <w:color w:val="004EB6" w:themeColor="accent3"/>
                <w:sz w:val="20"/>
                <w:szCs w:val="20"/>
                <w:lang w:val="es-ES"/>
              </w:rPr>
            </w:pPr>
            <w:hyperlink r:id="rId11" w:history="1">
              <w:r w:rsidR="00DF71FF" w:rsidRPr="00402885">
                <w:rPr>
                  <w:rStyle w:val="Hipervnculo"/>
                  <w:rFonts w:asciiTheme="minorHAnsi" w:hAnsiTheme="minorHAnsi" w:cstheme="minorHAnsi"/>
                  <w:b/>
                  <w:smallCaps/>
                  <w:sz w:val="20"/>
                  <w:szCs w:val="20"/>
                  <w:lang w:val="es-ES"/>
                </w:rPr>
                <w:t>DESCARGA DE MATERIALES AUDIOVISUALES EN ESTE ENLACE</w:t>
              </w:r>
            </w:hyperlink>
          </w:p>
          <w:p w:rsidR="002531BE" w:rsidRPr="00DF71FF" w:rsidRDefault="00DF71FF" w:rsidP="00DF71FF">
            <w:pPr>
              <w:pStyle w:val="CUSTOMNormal"/>
              <w:jc w:val="center"/>
              <w:rPr>
                <w:rFonts w:asciiTheme="minorHAnsi" w:hAnsiTheme="minorHAnsi" w:cstheme="minorHAnsi"/>
                <w:b/>
                <w:smallCaps/>
                <w:color w:val="004EB6" w:themeColor="accent3"/>
                <w:sz w:val="20"/>
                <w:szCs w:val="20"/>
                <w:lang w:val="es-ES"/>
              </w:rPr>
            </w:pPr>
            <w:r w:rsidRPr="00DF71FF">
              <w:rPr>
                <w:rFonts w:asciiTheme="minorHAnsi" w:hAnsiTheme="minorHAnsi" w:cstheme="minorHAnsi"/>
                <w:b/>
                <w:smallCaps/>
                <w:color w:val="004EB6" w:themeColor="accent3"/>
                <w:sz w:val="20"/>
                <w:szCs w:val="20"/>
                <w:lang w:val="es-ES"/>
              </w:rPr>
              <w:t>PORTAVOCES DISPONIBLES PARA ENTREVISTAS</w:t>
            </w:r>
          </w:p>
          <w:p w:rsidR="00DF71FF" w:rsidRPr="00DF71FF" w:rsidRDefault="00DF71FF" w:rsidP="00DF71FF">
            <w:pPr>
              <w:pStyle w:val="CUSTOMNormal"/>
              <w:jc w:val="center"/>
              <w:rPr>
                <w:sz w:val="22"/>
              </w:rPr>
            </w:pPr>
          </w:p>
        </w:tc>
      </w:tr>
    </w:tbl>
    <w:p w:rsidR="006943A3" w:rsidRDefault="00C5244C" w:rsidP="002531BE">
      <w:pPr>
        <w:pStyle w:val="CUSTOMNormal"/>
        <w:spacing w:line="240" w:lineRule="exact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A34F3A">
        <w:rPr>
          <w:rFonts w:asciiTheme="minorHAnsi" w:hAnsiTheme="minorHAnsi" w:cstheme="minorHAnsi"/>
          <w:b/>
          <w:sz w:val="20"/>
          <w:szCs w:val="20"/>
          <w:lang w:val="es-ES"/>
        </w:rPr>
        <w:t>Palma de Mallorca</w:t>
      </w:r>
      <w:r w:rsidR="00AD184F" w:rsidRPr="00A34F3A">
        <w:rPr>
          <w:rFonts w:asciiTheme="minorHAnsi" w:hAnsiTheme="minorHAnsi" w:cstheme="minorHAnsi"/>
          <w:b/>
          <w:sz w:val="20"/>
          <w:szCs w:val="20"/>
          <w:lang w:val="es-ES"/>
        </w:rPr>
        <w:t xml:space="preserve">, </w:t>
      </w:r>
      <w:r w:rsidR="00EF2CAE" w:rsidRPr="00A34F3A">
        <w:rPr>
          <w:rFonts w:asciiTheme="minorHAnsi" w:hAnsiTheme="minorHAnsi" w:cstheme="minorHAnsi"/>
          <w:b/>
          <w:sz w:val="20"/>
          <w:szCs w:val="20"/>
          <w:lang w:val="es-ES"/>
        </w:rPr>
        <w:t>27</w:t>
      </w:r>
      <w:r w:rsidR="00AD184F" w:rsidRPr="00A34F3A">
        <w:rPr>
          <w:rFonts w:asciiTheme="minorHAnsi" w:hAnsiTheme="minorHAnsi" w:cstheme="minorHAnsi"/>
          <w:b/>
          <w:sz w:val="20"/>
          <w:szCs w:val="20"/>
          <w:lang w:val="es-ES"/>
        </w:rPr>
        <w:t xml:space="preserve"> de </w:t>
      </w:r>
      <w:r w:rsidR="00EF2CAE" w:rsidRPr="00A34F3A">
        <w:rPr>
          <w:rFonts w:asciiTheme="minorHAnsi" w:hAnsiTheme="minorHAnsi" w:cstheme="minorHAnsi"/>
          <w:b/>
          <w:sz w:val="20"/>
          <w:szCs w:val="20"/>
          <w:lang w:val="es-ES"/>
        </w:rPr>
        <w:t>mayo de 2019</w:t>
      </w:r>
      <w:r w:rsidR="00940142" w:rsidRPr="00A34F3A">
        <w:rPr>
          <w:rFonts w:asciiTheme="minorHAnsi" w:hAnsiTheme="minorHAnsi" w:cstheme="minorHAnsi"/>
          <w:b/>
          <w:sz w:val="20"/>
          <w:szCs w:val="20"/>
          <w:lang w:val="es-ES"/>
        </w:rPr>
        <w:t>.</w:t>
      </w:r>
      <w:r w:rsidR="00E369E7" w:rsidRPr="00A34F3A">
        <w:rPr>
          <w:rFonts w:asciiTheme="minorHAnsi" w:hAnsiTheme="minorHAnsi" w:cstheme="minorHAnsi"/>
          <w:b/>
          <w:sz w:val="20"/>
          <w:szCs w:val="20"/>
          <w:lang w:val="es-ES"/>
        </w:rPr>
        <w:t xml:space="preserve"> –</w:t>
      </w:r>
      <w:r w:rsidR="00E369E7" w:rsidRPr="00A34F3A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D10552">
        <w:rPr>
          <w:rFonts w:asciiTheme="minorHAnsi" w:hAnsiTheme="minorHAnsi" w:cstheme="minorHAnsi"/>
          <w:sz w:val="20"/>
          <w:szCs w:val="20"/>
          <w:lang w:val="es-ES"/>
        </w:rPr>
        <w:t xml:space="preserve">Plan International </w:t>
      </w:r>
      <w:r w:rsidR="009628EC">
        <w:rPr>
          <w:rFonts w:asciiTheme="minorHAnsi" w:hAnsiTheme="minorHAnsi" w:cstheme="minorHAnsi"/>
          <w:sz w:val="20"/>
          <w:szCs w:val="20"/>
          <w:lang w:val="es-ES"/>
        </w:rPr>
        <w:t>hace un llamamiento</w:t>
      </w:r>
      <w:r w:rsidR="00D10552">
        <w:rPr>
          <w:rFonts w:asciiTheme="minorHAnsi" w:hAnsiTheme="minorHAnsi" w:cstheme="minorHAnsi"/>
          <w:sz w:val="20"/>
          <w:szCs w:val="20"/>
          <w:lang w:val="es-ES"/>
        </w:rPr>
        <w:t xml:space="preserve">, en el marco de la </w:t>
      </w:r>
      <w:r w:rsidR="002531BE">
        <w:rPr>
          <w:rFonts w:asciiTheme="minorHAnsi" w:hAnsiTheme="minorHAnsi" w:cstheme="minorHAnsi"/>
          <w:sz w:val="20"/>
          <w:szCs w:val="20"/>
          <w:lang w:val="es-ES"/>
        </w:rPr>
        <w:t>III Conferencia Internacional sobre</w:t>
      </w:r>
      <w:r w:rsidR="00D10552">
        <w:rPr>
          <w:rFonts w:asciiTheme="minorHAnsi" w:hAnsiTheme="minorHAnsi" w:cstheme="minorHAnsi"/>
          <w:sz w:val="20"/>
          <w:szCs w:val="20"/>
          <w:lang w:val="es-ES"/>
        </w:rPr>
        <w:t xml:space="preserve"> Escuelas Seguras que se celebra en Palma de Mallorca del 2</w:t>
      </w:r>
      <w:r w:rsidR="00BC655B">
        <w:rPr>
          <w:rFonts w:asciiTheme="minorHAnsi" w:hAnsiTheme="minorHAnsi" w:cstheme="minorHAnsi"/>
          <w:sz w:val="20"/>
          <w:szCs w:val="20"/>
          <w:lang w:val="es-ES"/>
        </w:rPr>
        <w:t>7</w:t>
      </w:r>
      <w:r w:rsidR="00D10552">
        <w:rPr>
          <w:rFonts w:asciiTheme="minorHAnsi" w:hAnsiTheme="minorHAnsi" w:cstheme="minorHAnsi"/>
          <w:sz w:val="20"/>
          <w:szCs w:val="20"/>
          <w:lang w:val="es-ES"/>
        </w:rPr>
        <w:t xml:space="preserve"> al 29 de mayo, </w:t>
      </w:r>
      <w:r w:rsidR="009628EC">
        <w:rPr>
          <w:rFonts w:asciiTheme="minorHAnsi" w:hAnsiTheme="minorHAnsi" w:cstheme="minorHAnsi"/>
          <w:sz w:val="20"/>
          <w:szCs w:val="20"/>
          <w:lang w:val="es-ES"/>
        </w:rPr>
        <w:t>para que los gobiernos cumplan con las leyes internacionales, las resoluciones</w:t>
      </w:r>
      <w:r w:rsidR="00DF71FF">
        <w:rPr>
          <w:rFonts w:asciiTheme="minorHAnsi" w:hAnsiTheme="minorHAnsi" w:cstheme="minorHAnsi"/>
          <w:sz w:val="20"/>
          <w:szCs w:val="20"/>
          <w:lang w:val="es-ES"/>
        </w:rPr>
        <w:t xml:space="preserve"> pertinentes del Consejo de </w:t>
      </w:r>
      <w:r w:rsidR="009628EC">
        <w:rPr>
          <w:rFonts w:asciiTheme="minorHAnsi" w:hAnsiTheme="minorHAnsi" w:cstheme="minorHAnsi"/>
          <w:sz w:val="20"/>
          <w:szCs w:val="20"/>
          <w:lang w:val="es-ES"/>
        </w:rPr>
        <w:t xml:space="preserve">Derechos Humanos </w:t>
      </w:r>
      <w:r w:rsidR="00AE5DA8">
        <w:rPr>
          <w:rFonts w:asciiTheme="minorHAnsi" w:hAnsiTheme="minorHAnsi" w:cstheme="minorHAnsi"/>
          <w:sz w:val="20"/>
          <w:szCs w:val="20"/>
          <w:lang w:val="es-ES"/>
        </w:rPr>
        <w:t xml:space="preserve">y el Consejo de Seguridad </w:t>
      </w:r>
      <w:r w:rsidR="009628EC">
        <w:rPr>
          <w:rFonts w:asciiTheme="minorHAnsi" w:hAnsiTheme="minorHAnsi" w:cstheme="minorHAnsi"/>
          <w:sz w:val="20"/>
          <w:szCs w:val="20"/>
          <w:lang w:val="es-ES"/>
        </w:rPr>
        <w:t>de la ONU y ratifiquen la Declaración sobre Escuelas Seguras con el fin de proteger</w:t>
      </w:r>
      <w:r w:rsidR="00D10552">
        <w:rPr>
          <w:rFonts w:asciiTheme="minorHAnsi" w:hAnsiTheme="minorHAnsi" w:cstheme="minorHAnsi"/>
          <w:sz w:val="20"/>
          <w:szCs w:val="20"/>
          <w:lang w:val="es-ES"/>
        </w:rPr>
        <w:t xml:space="preserve"> la educación de las niñas durante los conflictos, </w:t>
      </w:r>
      <w:r w:rsidR="00DF71FF">
        <w:rPr>
          <w:rFonts w:asciiTheme="minorHAnsi" w:hAnsiTheme="minorHAnsi" w:cstheme="minorHAnsi"/>
          <w:sz w:val="20"/>
          <w:szCs w:val="20"/>
          <w:lang w:val="es-ES"/>
        </w:rPr>
        <w:t xml:space="preserve">y ha recordado </w:t>
      </w:r>
      <w:r w:rsidR="00E8561D">
        <w:rPr>
          <w:rFonts w:asciiTheme="minorHAnsi" w:hAnsiTheme="minorHAnsi" w:cstheme="minorHAnsi"/>
          <w:sz w:val="20"/>
          <w:szCs w:val="20"/>
          <w:lang w:val="es-ES"/>
        </w:rPr>
        <w:t>que</w:t>
      </w:r>
      <w:r w:rsidR="002531BE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F616EA">
        <w:rPr>
          <w:rFonts w:asciiTheme="minorHAnsi" w:hAnsiTheme="minorHAnsi" w:cstheme="minorHAnsi"/>
          <w:sz w:val="20"/>
          <w:szCs w:val="20"/>
          <w:lang w:val="es-ES"/>
        </w:rPr>
        <w:t xml:space="preserve">tienen 2.5 más probabilidades que los niños de no estar en la escuela y </w:t>
      </w:r>
      <w:r w:rsidR="002531BE">
        <w:rPr>
          <w:rFonts w:asciiTheme="minorHAnsi" w:hAnsiTheme="minorHAnsi" w:cstheme="minorHAnsi"/>
          <w:sz w:val="20"/>
          <w:szCs w:val="20"/>
          <w:lang w:val="es-ES"/>
        </w:rPr>
        <w:t>se convierten en</w:t>
      </w:r>
      <w:r w:rsidR="00D10552">
        <w:rPr>
          <w:rFonts w:asciiTheme="minorHAnsi" w:hAnsiTheme="minorHAnsi" w:cstheme="minorHAnsi"/>
          <w:sz w:val="20"/>
          <w:szCs w:val="20"/>
          <w:lang w:val="es-ES"/>
        </w:rPr>
        <w:t xml:space="preserve"> objeto de ataques específicos por su género. </w:t>
      </w:r>
    </w:p>
    <w:p w:rsidR="00E948F9" w:rsidRDefault="00E948F9" w:rsidP="002531BE">
      <w:pPr>
        <w:pStyle w:val="CUSTOMNormal"/>
        <w:spacing w:line="240" w:lineRule="exact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322633" w:rsidRDefault="000555F7" w:rsidP="00E948F9">
      <w:pPr>
        <w:pStyle w:val="CUSTOMNormal"/>
        <w:spacing w:line="240" w:lineRule="exact"/>
        <w:jc w:val="both"/>
        <w:rPr>
          <w:sz w:val="20"/>
          <w:szCs w:val="20"/>
          <w:shd w:val="clear" w:color="auto" w:fill="FFFFFF"/>
          <w:lang w:val="es-ES"/>
        </w:rPr>
      </w:pPr>
      <w:r w:rsidRPr="000B533E">
        <w:rPr>
          <w:rFonts w:cs="Arial"/>
          <w:sz w:val="20"/>
          <w:szCs w:val="20"/>
          <w:shd w:val="clear" w:color="auto" w:fill="FFFFFF"/>
          <w:lang w:val="es-ES"/>
        </w:rPr>
        <w:t>Coincidiendo con el 30º aniversario de la aprobación de la Convención sobre</w:t>
      </w:r>
      <w:r w:rsidR="00E8561D">
        <w:rPr>
          <w:rFonts w:cs="Arial"/>
          <w:sz w:val="20"/>
          <w:szCs w:val="20"/>
          <w:shd w:val="clear" w:color="auto" w:fill="FFFFFF"/>
          <w:lang w:val="es-ES"/>
        </w:rPr>
        <w:t xml:space="preserve"> los Derechos del Niño y el 70º </w:t>
      </w:r>
      <w:r w:rsidRPr="000B533E">
        <w:rPr>
          <w:rFonts w:cs="Arial"/>
          <w:sz w:val="20"/>
          <w:szCs w:val="20"/>
          <w:shd w:val="clear" w:color="auto" w:fill="FFFFFF"/>
          <w:lang w:val="es-ES"/>
        </w:rPr>
        <w:t xml:space="preserve">de los Convenios de Ginebra, </w:t>
      </w:r>
      <w:r w:rsidRPr="000B533E">
        <w:rPr>
          <w:sz w:val="20"/>
          <w:szCs w:val="20"/>
          <w:lang w:val="es-ES"/>
        </w:rPr>
        <w:t>E</w:t>
      </w:r>
      <w:r w:rsidRPr="000B533E">
        <w:rPr>
          <w:rFonts w:cs="Arial"/>
          <w:sz w:val="20"/>
          <w:szCs w:val="20"/>
          <w:shd w:val="clear" w:color="auto" w:fill="FFFFFF"/>
          <w:lang w:val="es-ES"/>
        </w:rPr>
        <w:t>spaña se c</w:t>
      </w:r>
      <w:r w:rsidR="00AF04FA" w:rsidRPr="000B533E">
        <w:rPr>
          <w:rFonts w:cs="Arial"/>
          <w:sz w:val="20"/>
          <w:szCs w:val="20"/>
          <w:shd w:val="clear" w:color="auto" w:fill="FFFFFF"/>
          <w:lang w:val="es-ES"/>
        </w:rPr>
        <w:t xml:space="preserve">onvierte </w:t>
      </w:r>
      <w:r w:rsidRPr="000B533E">
        <w:rPr>
          <w:rFonts w:cs="Arial"/>
          <w:sz w:val="20"/>
          <w:szCs w:val="20"/>
          <w:shd w:val="clear" w:color="auto" w:fill="FFFFFF"/>
          <w:lang w:val="es-ES"/>
        </w:rPr>
        <w:t>en el país anfitrión de la</w:t>
      </w:r>
      <w:r w:rsidRPr="000B533E">
        <w:rPr>
          <w:rStyle w:val="Textoennegrita"/>
          <w:rFonts w:cs="Arial"/>
          <w:sz w:val="20"/>
          <w:szCs w:val="20"/>
          <w:shd w:val="clear" w:color="auto" w:fill="FFFFFF"/>
          <w:lang w:val="es-ES"/>
        </w:rPr>
        <w:t> </w:t>
      </w:r>
      <w:r w:rsidRPr="0037784F">
        <w:rPr>
          <w:rStyle w:val="Textoennegrita"/>
          <w:rFonts w:cs="Arial"/>
          <w:b w:val="0"/>
          <w:sz w:val="20"/>
          <w:szCs w:val="20"/>
          <w:shd w:val="clear" w:color="auto" w:fill="FFFFFF"/>
          <w:lang w:val="es-ES"/>
        </w:rPr>
        <w:t>III Conferencia Internacional de Escuelas Seguras</w:t>
      </w:r>
      <w:r w:rsidRPr="0037784F">
        <w:rPr>
          <w:rFonts w:cs="Arial"/>
          <w:b/>
          <w:sz w:val="20"/>
          <w:szCs w:val="20"/>
          <w:shd w:val="clear" w:color="auto" w:fill="FFFFFF"/>
          <w:lang w:val="es-ES"/>
        </w:rPr>
        <w:t>,</w:t>
      </w:r>
      <w:r w:rsidRPr="000B533E">
        <w:rPr>
          <w:rFonts w:cs="Arial"/>
          <w:sz w:val="20"/>
          <w:szCs w:val="20"/>
          <w:shd w:val="clear" w:color="auto" w:fill="FFFFFF"/>
          <w:lang w:val="es-ES"/>
        </w:rPr>
        <w:t xml:space="preserve"> </w:t>
      </w:r>
      <w:r w:rsidR="001222D4">
        <w:rPr>
          <w:rFonts w:cs="Arial"/>
          <w:sz w:val="20"/>
          <w:szCs w:val="20"/>
          <w:shd w:val="clear" w:color="auto" w:fill="FFFFFF"/>
          <w:lang w:val="es-ES"/>
        </w:rPr>
        <w:t xml:space="preserve">de la que Plan International forma parte, </w:t>
      </w:r>
      <w:r w:rsidRPr="000B533E">
        <w:rPr>
          <w:rFonts w:cs="Arial"/>
          <w:sz w:val="20"/>
          <w:szCs w:val="20"/>
          <w:shd w:val="clear" w:color="auto" w:fill="FFFFFF"/>
          <w:lang w:val="es-ES"/>
        </w:rPr>
        <w:t xml:space="preserve">en la que se discutirá </w:t>
      </w:r>
      <w:r w:rsidRPr="000B533E">
        <w:rPr>
          <w:sz w:val="20"/>
          <w:szCs w:val="20"/>
          <w:shd w:val="clear" w:color="auto" w:fill="FFFFFF"/>
          <w:lang w:val="es-ES"/>
        </w:rPr>
        <w:t>sobre la necesidad de impulsar la Declaración sobre Escuelas Seguras</w:t>
      </w:r>
      <w:r w:rsidR="00A64322">
        <w:rPr>
          <w:sz w:val="20"/>
          <w:szCs w:val="20"/>
          <w:shd w:val="clear" w:color="auto" w:fill="FFFFFF"/>
          <w:lang w:val="es-ES"/>
        </w:rPr>
        <w:t xml:space="preserve">, </w:t>
      </w:r>
      <w:r w:rsidR="00A64322" w:rsidRPr="00322633">
        <w:rPr>
          <w:sz w:val="20"/>
          <w:szCs w:val="20"/>
          <w:shd w:val="clear" w:color="auto" w:fill="FFFFFF"/>
          <w:lang w:val="es-ES"/>
        </w:rPr>
        <w:t>un compromiso intergubernamental suscrito, hasta el momento, por 8</w:t>
      </w:r>
      <w:r w:rsidR="001222D4">
        <w:rPr>
          <w:sz w:val="20"/>
          <w:szCs w:val="20"/>
          <w:shd w:val="clear" w:color="auto" w:fill="FFFFFF"/>
          <w:lang w:val="es-ES"/>
        </w:rPr>
        <w:t>9</w:t>
      </w:r>
      <w:r w:rsidR="00A64322" w:rsidRPr="00322633">
        <w:rPr>
          <w:sz w:val="20"/>
          <w:szCs w:val="20"/>
          <w:shd w:val="clear" w:color="auto" w:fill="FFFFFF"/>
          <w:lang w:val="es-ES"/>
        </w:rPr>
        <w:t xml:space="preserve"> Estados</w:t>
      </w:r>
      <w:r w:rsidR="00A64322">
        <w:rPr>
          <w:sz w:val="20"/>
          <w:szCs w:val="20"/>
          <w:shd w:val="clear" w:color="auto" w:fill="FFFFFF"/>
          <w:lang w:val="es-ES"/>
        </w:rPr>
        <w:t xml:space="preserve">, </w:t>
      </w:r>
      <w:r w:rsidRPr="000B533E">
        <w:rPr>
          <w:sz w:val="20"/>
          <w:szCs w:val="20"/>
          <w:shd w:val="clear" w:color="auto" w:fill="FFFFFF"/>
          <w:lang w:val="es-ES"/>
        </w:rPr>
        <w:t>como instrumento político para proteger al alumnado, profesorado e instituciones educativas en tiempos de conflicto armado</w:t>
      </w:r>
      <w:r w:rsidR="00AF04FA" w:rsidRPr="000B533E">
        <w:rPr>
          <w:sz w:val="20"/>
          <w:szCs w:val="20"/>
          <w:shd w:val="clear" w:color="auto" w:fill="FFFFFF"/>
          <w:lang w:val="es-ES"/>
        </w:rPr>
        <w:t>.</w:t>
      </w:r>
      <w:r w:rsidR="002B419E" w:rsidRPr="000B533E">
        <w:rPr>
          <w:sz w:val="20"/>
          <w:szCs w:val="20"/>
          <w:shd w:val="clear" w:color="auto" w:fill="FFFFFF"/>
          <w:lang w:val="es-ES"/>
        </w:rPr>
        <w:t xml:space="preserve"> </w:t>
      </w:r>
    </w:p>
    <w:p w:rsidR="008C3365" w:rsidRDefault="008C3365" w:rsidP="00E948F9">
      <w:pPr>
        <w:pStyle w:val="CUSTOMNormal"/>
        <w:spacing w:line="240" w:lineRule="exact"/>
        <w:jc w:val="both"/>
        <w:rPr>
          <w:sz w:val="20"/>
          <w:szCs w:val="20"/>
          <w:shd w:val="clear" w:color="auto" w:fill="FFFFFF"/>
          <w:lang w:val="es-ES"/>
        </w:rPr>
      </w:pPr>
    </w:p>
    <w:p w:rsidR="008C3365" w:rsidRPr="008C3365" w:rsidRDefault="008C3365" w:rsidP="00E948F9">
      <w:pPr>
        <w:pStyle w:val="CUSTOMNormal"/>
        <w:spacing w:line="240" w:lineRule="exact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2531BE">
        <w:rPr>
          <w:rFonts w:asciiTheme="minorHAnsi" w:hAnsiTheme="minorHAnsi" w:cstheme="minorHAnsi"/>
          <w:sz w:val="20"/>
          <w:szCs w:val="20"/>
          <w:lang w:val="es-ES"/>
        </w:rPr>
        <w:t>“La educación es u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n derecho humano fundamental, más necesario que nunca </w:t>
      </w:r>
      <w:r w:rsidRPr="002531BE">
        <w:rPr>
          <w:rFonts w:asciiTheme="minorHAnsi" w:hAnsiTheme="minorHAnsi" w:cstheme="minorHAnsi"/>
          <w:sz w:val="20"/>
          <w:szCs w:val="20"/>
          <w:lang w:val="es-ES"/>
        </w:rPr>
        <w:t xml:space="preserve">en épocas de conflicto, 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por lo que debe estar en el centro de la respuesta humanitaria y </w:t>
      </w:r>
      <w:r w:rsidRPr="002531BE">
        <w:rPr>
          <w:rFonts w:asciiTheme="minorHAnsi" w:hAnsiTheme="minorHAnsi" w:cstheme="minorHAnsi"/>
          <w:sz w:val="20"/>
          <w:szCs w:val="20"/>
          <w:lang w:val="es-ES"/>
        </w:rPr>
        <w:t xml:space="preserve">los Gobiernos deben tomar medidas urgentes 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para protegerlo, incorporando la perspectiva de género. </w:t>
      </w:r>
      <w:r w:rsidR="00DF71FF">
        <w:rPr>
          <w:rFonts w:asciiTheme="minorHAnsi" w:hAnsiTheme="minorHAnsi" w:cstheme="minorHAnsi"/>
          <w:sz w:val="20"/>
          <w:szCs w:val="20"/>
          <w:lang w:val="es-ES"/>
        </w:rPr>
        <w:t>Las escuelas se convierten en campos de batalla y las niñas son utilizadas como arma de guerra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: </w:t>
      </w:r>
      <w:r w:rsidRPr="002531BE">
        <w:rPr>
          <w:rFonts w:asciiTheme="minorHAnsi" w:hAnsiTheme="minorHAnsi" w:cstheme="minorHAnsi"/>
          <w:sz w:val="20"/>
          <w:szCs w:val="20"/>
          <w:lang w:val="es-ES"/>
        </w:rPr>
        <w:t xml:space="preserve">atacadas 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de camino y </w:t>
      </w:r>
      <w:r w:rsidRPr="002531BE">
        <w:rPr>
          <w:rFonts w:asciiTheme="minorHAnsi" w:hAnsiTheme="minorHAnsi" w:cstheme="minorHAnsi"/>
          <w:sz w:val="20"/>
          <w:szCs w:val="20"/>
          <w:lang w:val="es-ES"/>
        </w:rPr>
        <w:t>en las escuelas, secuestradas, reclutadas como esclavas y trabajadoras dom</w:t>
      </w:r>
      <w:r w:rsidR="00DF71FF">
        <w:rPr>
          <w:rFonts w:asciiTheme="minorHAnsi" w:hAnsiTheme="minorHAnsi" w:cstheme="minorHAnsi"/>
          <w:sz w:val="20"/>
          <w:szCs w:val="20"/>
          <w:lang w:val="es-ES"/>
        </w:rPr>
        <w:t xml:space="preserve">ésticas por los grupos armados y </w:t>
      </w:r>
      <w:r w:rsidRPr="002531BE">
        <w:rPr>
          <w:rFonts w:asciiTheme="minorHAnsi" w:hAnsiTheme="minorHAnsi" w:cstheme="minorHAnsi"/>
          <w:sz w:val="20"/>
          <w:szCs w:val="20"/>
          <w:lang w:val="es-ES"/>
        </w:rPr>
        <w:t>víctima</w:t>
      </w:r>
      <w:r w:rsidR="00DF71FF">
        <w:rPr>
          <w:rFonts w:asciiTheme="minorHAnsi" w:hAnsiTheme="minorHAnsi" w:cstheme="minorHAnsi"/>
          <w:sz w:val="20"/>
          <w:szCs w:val="20"/>
          <w:lang w:val="es-ES"/>
        </w:rPr>
        <w:t>s de violencia sexual”, ha explicado</w:t>
      </w:r>
      <w:r w:rsidRPr="002531BE">
        <w:rPr>
          <w:rFonts w:asciiTheme="minorHAnsi" w:hAnsiTheme="minorHAnsi" w:cstheme="minorHAnsi"/>
          <w:sz w:val="20"/>
          <w:szCs w:val="20"/>
          <w:lang w:val="es-ES"/>
        </w:rPr>
        <w:t xml:space="preserve"> Concha López, directora general de Pla</w:t>
      </w:r>
      <w:r>
        <w:rPr>
          <w:rFonts w:asciiTheme="minorHAnsi" w:hAnsiTheme="minorHAnsi" w:cstheme="minorHAnsi"/>
          <w:sz w:val="20"/>
          <w:szCs w:val="20"/>
          <w:lang w:val="es-ES"/>
        </w:rPr>
        <w:t>n International, que participa</w:t>
      </w:r>
      <w:r w:rsidRPr="002531BE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Pr="00A34F3A">
        <w:rPr>
          <w:rFonts w:asciiTheme="minorHAnsi" w:hAnsiTheme="minorHAnsi" w:cstheme="minorHAnsi"/>
          <w:sz w:val="20"/>
          <w:szCs w:val="20"/>
          <w:lang w:val="es-ES"/>
        </w:rPr>
        <w:t xml:space="preserve">en el panel “Impacto de género de los ataques a la educación y el uso militar de las infraestructuras 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educativas”. </w:t>
      </w:r>
    </w:p>
    <w:p w:rsidR="00322633" w:rsidRDefault="00322633" w:rsidP="00E948F9">
      <w:pPr>
        <w:pStyle w:val="CUSTOMNormal"/>
        <w:spacing w:line="240" w:lineRule="exact"/>
        <w:jc w:val="both"/>
        <w:rPr>
          <w:sz w:val="20"/>
          <w:szCs w:val="20"/>
          <w:shd w:val="clear" w:color="auto" w:fill="FFFFFF"/>
          <w:lang w:val="es-ES"/>
        </w:rPr>
      </w:pPr>
    </w:p>
    <w:p w:rsidR="00322633" w:rsidRPr="00322633" w:rsidRDefault="00E8561D" w:rsidP="00322633">
      <w:pPr>
        <w:pStyle w:val="CUSTOMNormal"/>
        <w:spacing w:line="240" w:lineRule="exact"/>
        <w:jc w:val="both"/>
        <w:rPr>
          <w:sz w:val="20"/>
          <w:szCs w:val="20"/>
          <w:shd w:val="clear" w:color="auto" w:fill="FFFFFF"/>
          <w:lang w:val="es-ES"/>
        </w:rPr>
      </w:pPr>
      <w:r>
        <w:rPr>
          <w:rFonts w:asciiTheme="minorHAnsi" w:hAnsiTheme="minorHAnsi" w:cstheme="minorHAnsi"/>
          <w:sz w:val="20"/>
          <w:szCs w:val="20"/>
          <w:lang w:val="es-ES"/>
        </w:rPr>
        <w:t>Según u</w:t>
      </w:r>
      <w:r w:rsidR="00322633" w:rsidRPr="002531BE">
        <w:rPr>
          <w:rFonts w:asciiTheme="minorHAnsi" w:hAnsiTheme="minorHAnsi" w:cstheme="minorHAnsi"/>
          <w:sz w:val="20"/>
          <w:szCs w:val="20"/>
          <w:lang w:val="es-ES"/>
        </w:rPr>
        <w:t xml:space="preserve">na investigación </w:t>
      </w:r>
      <w:r>
        <w:rPr>
          <w:rFonts w:asciiTheme="minorHAnsi" w:hAnsiTheme="minorHAnsi" w:cstheme="minorHAnsi"/>
          <w:sz w:val="20"/>
          <w:szCs w:val="20"/>
          <w:lang w:val="es-ES"/>
        </w:rPr>
        <w:t>de</w:t>
      </w:r>
      <w:r w:rsidR="00322633" w:rsidRPr="002531BE">
        <w:rPr>
          <w:rFonts w:asciiTheme="minorHAnsi" w:hAnsiTheme="minorHAnsi" w:cstheme="minorHAnsi"/>
          <w:sz w:val="20"/>
          <w:szCs w:val="20"/>
          <w:lang w:val="es-ES"/>
        </w:rPr>
        <w:t xml:space="preserve"> la Coalición Global para Proteger la</w:t>
      </w:r>
      <w:r>
        <w:rPr>
          <w:rFonts w:asciiTheme="minorHAnsi" w:hAnsiTheme="minorHAnsi" w:cstheme="minorHAnsi"/>
          <w:sz w:val="20"/>
          <w:szCs w:val="20"/>
          <w:lang w:val="es-ES"/>
        </w:rPr>
        <w:t xml:space="preserve"> Educación de </w:t>
      </w:r>
      <w:r w:rsidR="00322633" w:rsidRPr="002531BE">
        <w:rPr>
          <w:rFonts w:asciiTheme="minorHAnsi" w:hAnsiTheme="minorHAnsi" w:cstheme="minorHAnsi"/>
          <w:sz w:val="20"/>
          <w:szCs w:val="20"/>
          <w:lang w:val="es-ES"/>
        </w:rPr>
        <w:t>Ataque</w:t>
      </w:r>
      <w:r>
        <w:rPr>
          <w:rFonts w:asciiTheme="minorHAnsi" w:hAnsiTheme="minorHAnsi" w:cstheme="minorHAnsi"/>
          <w:sz w:val="20"/>
          <w:szCs w:val="20"/>
          <w:lang w:val="es-ES"/>
        </w:rPr>
        <w:t>s</w:t>
      </w:r>
      <w:r w:rsidR="00322633" w:rsidRPr="002531BE">
        <w:rPr>
          <w:rFonts w:asciiTheme="minorHAnsi" w:hAnsiTheme="minorHAnsi" w:cstheme="minorHAnsi"/>
          <w:sz w:val="20"/>
          <w:szCs w:val="20"/>
          <w:lang w:val="es-ES"/>
        </w:rPr>
        <w:t xml:space="preserve"> (GCPEA por sus siglas en inglés)</w:t>
      </w:r>
      <w:r w:rsidR="00E948F9" w:rsidRPr="000B533E">
        <w:rPr>
          <w:rFonts w:asciiTheme="minorHAnsi" w:hAnsiTheme="minorHAnsi" w:cstheme="minorHAnsi"/>
          <w:sz w:val="20"/>
          <w:szCs w:val="20"/>
          <w:lang w:val="es-ES"/>
        </w:rPr>
        <w:t>, en los últimos cincos años, las niñas y mujeres estudiantes y docentes han sido atacadas, a través de bombardeos de escuelas, secuestros, violaciones y abusos en al menos 18 países en conflicto.</w:t>
      </w:r>
      <w:r w:rsidR="00322633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:rsidR="00F77D20" w:rsidRDefault="00F77D20" w:rsidP="000A2F3E">
      <w:pPr>
        <w:spacing w:line="240" w:lineRule="exact"/>
        <w:jc w:val="both"/>
        <w:rPr>
          <w:rFonts w:asciiTheme="minorHAnsi" w:hAnsiTheme="minorHAnsi" w:cstheme="minorHAnsi"/>
          <w:kern w:val="12"/>
          <w:sz w:val="20"/>
          <w:szCs w:val="20"/>
        </w:rPr>
      </w:pPr>
    </w:p>
    <w:p w:rsidR="00E8561D" w:rsidRDefault="000F63AD" w:rsidP="005D6E14">
      <w:pPr>
        <w:spacing w:line="240" w:lineRule="exact"/>
        <w:jc w:val="both"/>
        <w:rPr>
          <w:rFonts w:asciiTheme="minorHAnsi" w:hAnsiTheme="minorHAnsi" w:cstheme="minorHAnsi"/>
          <w:kern w:val="12"/>
          <w:sz w:val="20"/>
          <w:szCs w:val="20"/>
        </w:rPr>
      </w:pPr>
      <w:r>
        <w:rPr>
          <w:rFonts w:asciiTheme="minorHAnsi" w:hAnsiTheme="minorHAnsi" w:cstheme="minorHAnsi"/>
          <w:kern w:val="12"/>
          <w:sz w:val="20"/>
          <w:szCs w:val="20"/>
        </w:rPr>
        <w:t>Por eso</w:t>
      </w:r>
      <w:r w:rsidR="000A2F3E" w:rsidRPr="002531BE">
        <w:rPr>
          <w:rFonts w:asciiTheme="minorHAnsi" w:hAnsiTheme="minorHAnsi" w:cstheme="minorHAnsi"/>
          <w:kern w:val="12"/>
          <w:sz w:val="20"/>
          <w:szCs w:val="20"/>
        </w:rPr>
        <w:t xml:space="preserve">, </w:t>
      </w:r>
      <w:r w:rsidR="00322633">
        <w:rPr>
          <w:rFonts w:asciiTheme="minorHAnsi" w:hAnsiTheme="minorHAnsi" w:cstheme="minorHAnsi"/>
          <w:kern w:val="12"/>
          <w:sz w:val="20"/>
          <w:szCs w:val="20"/>
        </w:rPr>
        <w:t xml:space="preserve">Plan International ha solicitado </w:t>
      </w:r>
      <w:r w:rsidR="00DF71FF">
        <w:rPr>
          <w:rFonts w:asciiTheme="minorHAnsi" w:hAnsiTheme="minorHAnsi" w:cstheme="minorHAnsi"/>
          <w:kern w:val="12"/>
          <w:sz w:val="20"/>
          <w:szCs w:val="20"/>
        </w:rPr>
        <w:t>que se pongan en marcha las siguientes medidas</w:t>
      </w:r>
      <w:r w:rsidR="00B01DDE">
        <w:rPr>
          <w:rFonts w:asciiTheme="minorHAnsi" w:hAnsiTheme="minorHAnsi" w:cstheme="minorHAnsi"/>
          <w:kern w:val="12"/>
          <w:sz w:val="20"/>
          <w:szCs w:val="20"/>
        </w:rPr>
        <w:t xml:space="preserve"> con carácter urgente</w:t>
      </w:r>
      <w:r w:rsidR="00427730">
        <w:rPr>
          <w:rFonts w:asciiTheme="minorHAnsi" w:hAnsiTheme="minorHAnsi" w:cstheme="minorHAnsi"/>
          <w:kern w:val="12"/>
          <w:sz w:val="20"/>
          <w:szCs w:val="20"/>
        </w:rPr>
        <w:t>:</w:t>
      </w:r>
    </w:p>
    <w:p w:rsidR="005D6E14" w:rsidRDefault="005D6E14" w:rsidP="005D6E14">
      <w:pPr>
        <w:pStyle w:val="Prrafodelista"/>
        <w:numPr>
          <w:ilvl w:val="0"/>
          <w:numId w:val="8"/>
        </w:numPr>
        <w:spacing w:line="240" w:lineRule="exact"/>
        <w:jc w:val="both"/>
        <w:rPr>
          <w:rFonts w:asciiTheme="minorHAnsi" w:hAnsiTheme="minorHAnsi" w:cstheme="minorHAnsi"/>
          <w:kern w:val="12"/>
          <w:sz w:val="20"/>
          <w:szCs w:val="20"/>
        </w:rPr>
      </w:pPr>
      <w:r>
        <w:rPr>
          <w:rFonts w:asciiTheme="minorHAnsi" w:hAnsiTheme="minorHAnsi" w:cstheme="minorHAnsi"/>
          <w:kern w:val="12"/>
          <w:sz w:val="20"/>
          <w:szCs w:val="20"/>
        </w:rPr>
        <w:lastRenderedPageBreak/>
        <w:t>Respetar la legislación internacional que protege el derecho a la educación, desde la Convención de los Derechos del Niños al Derecho Internacional Humanitario, así como las normas de la guerra, y sumarse e implementar la Declaración de Escuelas Seguras.</w:t>
      </w:r>
    </w:p>
    <w:p w:rsidR="005D6E14" w:rsidRDefault="005D6E14" w:rsidP="005D6E14">
      <w:pPr>
        <w:pStyle w:val="Prrafodelista"/>
        <w:numPr>
          <w:ilvl w:val="0"/>
          <w:numId w:val="8"/>
        </w:numPr>
        <w:spacing w:line="240" w:lineRule="exact"/>
        <w:jc w:val="both"/>
        <w:rPr>
          <w:rFonts w:asciiTheme="minorHAnsi" w:hAnsiTheme="minorHAnsi" w:cstheme="minorHAnsi"/>
          <w:kern w:val="12"/>
          <w:sz w:val="20"/>
          <w:szCs w:val="20"/>
        </w:rPr>
      </w:pPr>
      <w:r>
        <w:rPr>
          <w:rFonts w:asciiTheme="minorHAnsi" w:hAnsiTheme="minorHAnsi" w:cstheme="minorHAnsi"/>
          <w:kern w:val="12"/>
          <w:sz w:val="20"/>
          <w:szCs w:val="20"/>
        </w:rPr>
        <w:t>Recoger datos y evidencias para el monitoreo y la investigación de los ataques a la educación y las infraestr</w:t>
      </w:r>
      <w:r w:rsidR="007A75EE">
        <w:rPr>
          <w:rFonts w:asciiTheme="minorHAnsi" w:hAnsiTheme="minorHAnsi" w:cstheme="minorHAnsi"/>
          <w:kern w:val="12"/>
          <w:sz w:val="20"/>
          <w:szCs w:val="20"/>
        </w:rPr>
        <w:t>ucturas educativas, desagregados</w:t>
      </w:r>
      <w:r>
        <w:rPr>
          <w:rFonts w:asciiTheme="minorHAnsi" w:hAnsiTheme="minorHAnsi" w:cstheme="minorHAnsi"/>
          <w:kern w:val="12"/>
          <w:sz w:val="20"/>
          <w:szCs w:val="20"/>
        </w:rPr>
        <w:t xml:space="preserve"> por sexo y edad, con especial atención a las experiencias específicas de las niñas y adolescentes. </w:t>
      </w:r>
    </w:p>
    <w:p w:rsidR="000A2F3E" w:rsidRPr="005D6E14" w:rsidRDefault="005D6E14" w:rsidP="005D6E14">
      <w:pPr>
        <w:pStyle w:val="Prrafodelista"/>
        <w:numPr>
          <w:ilvl w:val="0"/>
          <w:numId w:val="8"/>
        </w:numPr>
        <w:spacing w:line="240" w:lineRule="exact"/>
        <w:jc w:val="both"/>
        <w:rPr>
          <w:rFonts w:asciiTheme="minorHAnsi" w:hAnsiTheme="minorHAnsi" w:cstheme="minorHAnsi"/>
          <w:kern w:val="12"/>
          <w:sz w:val="20"/>
          <w:szCs w:val="20"/>
        </w:rPr>
      </w:pPr>
      <w:r>
        <w:rPr>
          <w:rFonts w:asciiTheme="minorHAnsi" w:hAnsiTheme="minorHAnsi" w:cstheme="minorHAnsi"/>
          <w:kern w:val="12"/>
          <w:sz w:val="20"/>
          <w:szCs w:val="20"/>
        </w:rPr>
        <w:t>B</w:t>
      </w:r>
      <w:r w:rsidR="000A2F3E" w:rsidRPr="005D6E14">
        <w:rPr>
          <w:rFonts w:asciiTheme="minorHAnsi" w:hAnsiTheme="minorHAnsi" w:cstheme="minorHAnsi"/>
          <w:kern w:val="12"/>
          <w:sz w:val="20"/>
          <w:szCs w:val="20"/>
        </w:rPr>
        <w:t>rindar asistencia a todas las víctimas de ataques a la educación</w:t>
      </w:r>
      <w:r w:rsidR="00D47E96" w:rsidRPr="005D6E14">
        <w:rPr>
          <w:rFonts w:asciiTheme="minorHAnsi" w:hAnsiTheme="minorHAnsi" w:cstheme="minorHAnsi"/>
          <w:kern w:val="12"/>
          <w:sz w:val="20"/>
          <w:szCs w:val="20"/>
        </w:rPr>
        <w:t>, incluyendo asistencia sanitaria, psicosocial y oportunidades de educación y formación profesional</w:t>
      </w:r>
      <w:r w:rsidRPr="005D6E14">
        <w:rPr>
          <w:rFonts w:asciiTheme="minorHAnsi" w:hAnsiTheme="minorHAnsi" w:cstheme="minorHAnsi"/>
          <w:kern w:val="12"/>
          <w:sz w:val="20"/>
          <w:szCs w:val="20"/>
        </w:rPr>
        <w:t>, con especial atención a las niñas</w:t>
      </w:r>
      <w:r w:rsidR="000A2F3E" w:rsidRPr="005D6E14">
        <w:rPr>
          <w:rFonts w:asciiTheme="minorHAnsi" w:hAnsiTheme="minorHAnsi" w:cstheme="minorHAnsi"/>
          <w:kern w:val="12"/>
          <w:sz w:val="20"/>
          <w:szCs w:val="20"/>
        </w:rPr>
        <w:t>.</w:t>
      </w:r>
    </w:p>
    <w:p w:rsidR="00732BEB" w:rsidRPr="0029197C" w:rsidRDefault="000A2F3E" w:rsidP="00732BEB">
      <w:pPr>
        <w:pStyle w:val="Prrafodelista"/>
        <w:numPr>
          <w:ilvl w:val="0"/>
          <w:numId w:val="8"/>
        </w:numPr>
        <w:spacing w:line="240" w:lineRule="exact"/>
        <w:jc w:val="both"/>
        <w:rPr>
          <w:rFonts w:asciiTheme="minorHAnsi" w:hAnsiTheme="minorHAnsi" w:cstheme="minorHAnsi"/>
          <w:kern w:val="12"/>
          <w:sz w:val="20"/>
          <w:szCs w:val="20"/>
        </w:rPr>
      </w:pPr>
      <w:r w:rsidRPr="002531BE">
        <w:rPr>
          <w:rFonts w:asciiTheme="minorHAnsi" w:hAnsiTheme="minorHAnsi" w:cstheme="minorHAnsi"/>
          <w:kern w:val="12"/>
          <w:sz w:val="20"/>
          <w:szCs w:val="20"/>
        </w:rPr>
        <w:t>Proporcionar oportunidades alternativas de aprendizaje</w:t>
      </w:r>
      <w:r w:rsidR="00D47E96">
        <w:rPr>
          <w:rFonts w:asciiTheme="minorHAnsi" w:hAnsiTheme="minorHAnsi" w:cstheme="minorHAnsi"/>
          <w:kern w:val="12"/>
          <w:sz w:val="20"/>
          <w:szCs w:val="20"/>
        </w:rPr>
        <w:t xml:space="preserve"> en el marco de la Educación en Emergencias, como los espacios de aprendizaje temporal o las escuelas móviles</w:t>
      </w:r>
      <w:r w:rsidR="005D6E14">
        <w:rPr>
          <w:rFonts w:asciiTheme="minorHAnsi" w:hAnsiTheme="minorHAnsi" w:cstheme="minorHAnsi"/>
          <w:kern w:val="12"/>
          <w:sz w:val="20"/>
          <w:szCs w:val="20"/>
        </w:rPr>
        <w:t xml:space="preserve">, atendiendo las necesidades y barreras específicas de las niñas. </w:t>
      </w:r>
    </w:p>
    <w:p w:rsidR="000A2F3E" w:rsidRDefault="000A2F3E" w:rsidP="000A2F3E">
      <w:pPr>
        <w:pStyle w:val="Prrafodelista"/>
        <w:numPr>
          <w:ilvl w:val="0"/>
          <w:numId w:val="8"/>
        </w:numPr>
        <w:spacing w:line="240" w:lineRule="exact"/>
        <w:jc w:val="both"/>
        <w:rPr>
          <w:rFonts w:asciiTheme="minorHAnsi" w:hAnsiTheme="minorHAnsi" w:cstheme="minorHAnsi"/>
          <w:kern w:val="12"/>
          <w:sz w:val="20"/>
          <w:szCs w:val="20"/>
        </w:rPr>
      </w:pPr>
      <w:r w:rsidRPr="002531BE">
        <w:rPr>
          <w:rFonts w:asciiTheme="minorHAnsi" w:hAnsiTheme="minorHAnsi" w:cstheme="minorHAnsi"/>
          <w:kern w:val="12"/>
          <w:sz w:val="20"/>
          <w:szCs w:val="20"/>
        </w:rPr>
        <w:t xml:space="preserve">Abordar los obstáculos </w:t>
      </w:r>
      <w:r w:rsidR="00D47E96">
        <w:rPr>
          <w:rFonts w:asciiTheme="minorHAnsi" w:hAnsiTheme="minorHAnsi" w:cstheme="minorHAnsi"/>
          <w:kern w:val="12"/>
          <w:sz w:val="20"/>
          <w:szCs w:val="20"/>
        </w:rPr>
        <w:t xml:space="preserve">específicos que enfrentan las niñas: </w:t>
      </w:r>
      <w:r w:rsidRPr="002531BE">
        <w:rPr>
          <w:rFonts w:asciiTheme="minorHAnsi" w:hAnsiTheme="minorHAnsi" w:cstheme="minorHAnsi"/>
          <w:kern w:val="12"/>
          <w:sz w:val="20"/>
          <w:szCs w:val="20"/>
        </w:rPr>
        <w:t xml:space="preserve">inseguridad para viajar hacia y desde </w:t>
      </w:r>
      <w:r w:rsidR="00E8561D">
        <w:rPr>
          <w:rFonts w:asciiTheme="minorHAnsi" w:hAnsiTheme="minorHAnsi" w:cstheme="minorHAnsi"/>
          <w:kern w:val="12"/>
          <w:sz w:val="20"/>
          <w:szCs w:val="20"/>
        </w:rPr>
        <w:t xml:space="preserve">la escuela, </w:t>
      </w:r>
      <w:r w:rsidRPr="002531BE">
        <w:rPr>
          <w:rFonts w:asciiTheme="minorHAnsi" w:hAnsiTheme="minorHAnsi" w:cstheme="minorHAnsi"/>
          <w:kern w:val="12"/>
          <w:sz w:val="20"/>
          <w:szCs w:val="20"/>
        </w:rPr>
        <w:t>violencia sexual y de género</w:t>
      </w:r>
      <w:r w:rsidR="00E8561D">
        <w:rPr>
          <w:rFonts w:asciiTheme="minorHAnsi" w:hAnsiTheme="minorHAnsi" w:cstheme="minorHAnsi"/>
          <w:kern w:val="12"/>
          <w:sz w:val="20"/>
          <w:szCs w:val="20"/>
        </w:rPr>
        <w:t xml:space="preserve">, </w:t>
      </w:r>
      <w:r w:rsidRPr="002531BE">
        <w:rPr>
          <w:rFonts w:asciiTheme="minorHAnsi" w:hAnsiTheme="minorHAnsi" w:cstheme="minorHAnsi"/>
          <w:kern w:val="12"/>
          <w:sz w:val="20"/>
          <w:szCs w:val="20"/>
        </w:rPr>
        <w:t>recl</w:t>
      </w:r>
      <w:r w:rsidR="00E8561D">
        <w:rPr>
          <w:rFonts w:asciiTheme="minorHAnsi" w:hAnsiTheme="minorHAnsi" w:cstheme="minorHAnsi"/>
          <w:kern w:val="12"/>
          <w:sz w:val="20"/>
          <w:szCs w:val="20"/>
        </w:rPr>
        <w:t xml:space="preserve">utamiento en grupos armados, </w:t>
      </w:r>
      <w:r w:rsidRPr="002531BE">
        <w:rPr>
          <w:rFonts w:asciiTheme="minorHAnsi" w:hAnsiTheme="minorHAnsi" w:cstheme="minorHAnsi"/>
          <w:kern w:val="12"/>
          <w:sz w:val="20"/>
          <w:szCs w:val="20"/>
        </w:rPr>
        <w:t xml:space="preserve">trabajo doméstico </w:t>
      </w:r>
      <w:r w:rsidR="00E8561D">
        <w:rPr>
          <w:rFonts w:asciiTheme="minorHAnsi" w:hAnsiTheme="minorHAnsi" w:cstheme="minorHAnsi"/>
          <w:kern w:val="12"/>
          <w:sz w:val="20"/>
          <w:szCs w:val="20"/>
        </w:rPr>
        <w:t xml:space="preserve">y de cuidado no remunerado y </w:t>
      </w:r>
      <w:r w:rsidRPr="002531BE">
        <w:rPr>
          <w:rFonts w:asciiTheme="minorHAnsi" w:hAnsiTheme="minorHAnsi" w:cstheme="minorHAnsi"/>
          <w:kern w:val="12"/>
          <w:sz w:val="20"/>
          <w:szCs w:val="20"/>
        </w:rPr>
        <w:t>trabajo infantil. También incluyen el matrimonio infantil, precoz y forzado; embarazo precoz, así como la inseguridad alimentaria y otros desafíos específicos del contexto.</w:t>
      </w:r>
    </w:p>
    <w:p w:rsidR="005D6E14" w:rsidRPr="007A75EE" w:rsidRDefault="005D6E14" w:rsidP="005D6E14">
      <w:pPr>
        <w:pStyle w:val="Prrafodelista"/>
        <w:numPr>
          <w:ilvl w:val="0"/>
          <w:numId w:val="8"/>
        </w:numPr>
        <w:spacing w:line="240" w:lineRule="exact"/>
        <w:jc w:val="both"/>
        <w:rPr>
          <w:rFonts w:asciiTheme="minorHAnsi" w:hAnsiTheme="minorHAnsi" w:cstheme="minorHAnsi"/>
          <w:kern w:val="12"/>
          <w:sz w:val="20"/>
          <w:szCs w:val="20"/>
        </w:rPr>
      </w:pPr>
      <w:r w:rsidRPr="002531BE">
        <w:rPr>
          <w:rFonts w:asciiTheme="minorHAnsi" w:hAnsiTheme="minorHAnsi" w:cstheme="minorHAnsi"/>
          <w:kern w:val="12"/>
          <w:sz w:val="20"/>
          <w:szCs w:val="20"/>
        </w:rPr>
        <w:t xml:space="preserve">Promover la igualdad de género y una cultura </w:t>
      </w:r>
      <w:r w:rsidR="007A75EE">
        <w:rPr>
          <w:rFonts w:asciiTheme="minorHAnsi" w:hAnsiTheme="minorHAnsi" w:cstheme="minorHAnsi"/>
          <w:kern w:val="12"/>
          <w:sz w:val="20"/>
          <w:szCs w:val="20"/>
        </w:rPr>
        <w:t>de paz a través de la educación y f</w:t>
      </w:r>
      <w:r w:rsidRPr="007A75EE">
        <w:rPr>
          <w:rFonts w:asciiTheme="minorHAnsi" w:hAnsiTheme="minorHAnsi" w:cstheme="minorHAnsi"/>
          <w:kern w:val="12"/>
          <w:sz w:val="20"/>
          <w:szCs w:val="20"/>
        </w:rPr>
        <w:t xml:space="preserve">omentar la participación de las personas jóvenes, especialmente de las </w:t>
      </w:r>
      <w:r w:rsidR="007A75EE">
        <w:rPr>
          <w:rFonts w:asciiTheme="minorHAnsi" w:hAnsiTheme="minorHAnsi" w:cstheme="minorHAnsi"/>
          <w:kern w:val="12"/>
          <w:sz w:val="20"/>
          <w:szCs w:val="20"/>
        </w:rPr>
        <w:t>chicas,</w:t>
      </w:r>
      <w:r w:rsidRPr="007A75EE">
        <w:rPr>
          <w:rFonts w:asciiTheme="minorHAnsi" w:hAnsiTheme="minorHAnsi" w:cstheme="minorHAnsi"/>
          <w:kern w:val="12"/>
          <w:sz w:val="20"/>
          <w:szCs w:val="20"/>
        </w:rPr>
        <w:t xml:space="preserve"> en los procesos de tomas de decisión y en los procesos de construcción de paz.</w:t>
      </w:r>
    </w:p>
    <w:p w:rsidR="00BC78D2" w:rsidRPr="002531BE" w:rsidRDefault="00BC78D2" w:rsidP="002531BE">
      <w:pPr>
        <w:pStyle w:val="CUSTOMNormal"/>
        <w:spacing w:line="240" w:lineRule="exact"/>
        <w:jc w:val="both"/>
        <w:rPr>
          <w:rFonts w:asciiTheme="minorHAnsi" w:hAnsiTheme="minorHAnsi" w:cstheme="minorHAnsi"/>
          <w:sz w:val="20"/>
          <w:szCs w:val="20"/>
          <w:lang w:val="es-ES"/>
        </w:rPr>
      </w:pPr>
    </w:p>
    <w:p w:rsidR="00F04B72" w:rsidRPr="00F616EA" w:rsidRDefault="00F616EA" w:rsidP="002531BE">
      <w:pPr>
        <w:spacing w:line="240" w:lineRule="exact"/>
        <w:jc w:val="both"/>
        <w:rPr>
          <w:rFonts w:asciiTheme="minorHAnsi" w:eastAsia="Times New Roman" w:hAnsiTheme="minorHAnsi" w:cstheme="minorHAnsi"/>
          <w:b/>
          <w:smallCaps/>
          <w:color w:val="0072CE"/>
          <w:szCs w:val="20"/>
          <w:lang w:eastAsia="es-ES"/>
        </w:rPr>
      </w:pPr>
      <w:r w:rsidRPr="00F616EA">
        <w:rPr>
          <w:rFonts w:asciiTheme="minorHAnsi" w:eastAsia="Times New Roman" w:hAnsiTheme="minorHAnsi" w:cstheme="minorHAnsi"/>
          <w:b/>
          <w:smallCaps/>
          <w:color w:val="0072CE"/>
          <w:szCs w:val="20"/>
          <w:lang w:eastAsia="es-ES"/>
        </w:rPr>
        <w:t>las niñas y la escuela, campos de batalla</w:t>
      </w:r>
    </w:p>
    <w:p w:rsidR="00A64322" w:rsidRDefault="00F04B72" w:rsidP="00FE27D4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34F3A">
        <w:rPr>
          <w:rFonts w:asciiTheme="minorHAnsi" w:hAnsiTheme="minorHAnsi" w:cstheme="minorHAnsi"/>
          <w:sz w:val="20"/>
          <w:szCs w:val="20"/>
        </w:rPr>
        <w:t xml:space="preserve">Plan International </w:t>
      </w:r>
      <w:r w:rsidR="001222D4">
        <w:rPr>
          <w:rFonts w:asciiTheme="minorHAnsi" w:hAnsiTheme="minorHAnsi" w:cstheme="minorHAnsi"/>
          <w:sz w:val="20"/>
          <w:szCs w:val="20"/>
        </w:rPr>
        <w:t>presenta en la conferencia las experiencias de niñas y adolesce</w:t>
      </w:r>
      <w:r w:rsidR="00C9423F">
        <w:rPr>
          <w:rFonts w:asciiTheme="minorHAnsi" w:hAnsiTheme="minorHAnsi" w:cstheme="minorHAnsi"/>
          <w:sz w:val="20"/>
          <w:szCs w:val="20"/>
        </w:rPr>
        <w:t>ntes de zonas en conflicto en la</w:t>
      </w:r>
      <w:r w:rsidR="001222D4">
        <w:rPr>
          <w:rFonts w:asciiTheme="minorHAnsi" w:hAnsiTheme="minorHAnsi" w:cstheme="minorHAnsi"/>
          <w:sz w:val="20"/>
          <w:szCs w:val="20"/>
        </w:rPr>
        <w:t>s que trabaja, como Sudán del Sur, la región del lago Chad y República Centroafricana, recogidas en la serie de informes “Adolescentes en emergencias” y la investigación “</w:t>
      </w:r>
      <w:r w:rsidR="001222D4" w:rsidRPr="00A34F3A">
        <w:rPr>
          <w:rFonts w:asciiTheme="minorHAnsi" w:hAnsiTheme="minorHAnsi" w:cstheme="minorHAnsi"/>
          <w:sz w:val="20"/>
          <w:szCs w:val="20"/>
        </w:rPr>
        <w:t>El derecho a la educación en el contexto del conflicto armado en República Centroafricana</w:t>
      </w:r>
      <w:r w:rsidR="001222D4">
        <w:rPr>
          <w:rFonts w:asciiTheme="minorHAnsi" w:hAnsiTheme="minorHAnsi" w:cstheme="minorHAnsi"/>
          <w:sz w:val="20"/>
          <w:szCs w:val="20"/>
        </w:rPr>
        <w:t xml:space="preserve">”. </w:t>
      </w:r>
    </w:p>
    <w:p w:rsidR="00E341C0" w:rsidRDefault="00E341C0" w:rsidP="00FE27D4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D2D63" w:rsidRDefault="003D2D63" w:rsidP="003D2D63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Las investigaciones de la organización analizan cómo han afectado estas crisis </w:t>
      </w:r>
      <w:r w:rsidRPr="00A34F3A">
        <w:rPr>
          <w:rFonts w:asciiTheme="minorHAnsi" w:hAnsiTheme="minorHAnsi" w:cstheme="minorHAnsi"/>
          <w:sz w:val="20"/>
          <w:szCs w:val="20"/>
        </w:rPr>
        <w:t>en la educación</w:t>
      </w:r>
      <w:r>
        <w:rPr>
          <w:rFonts w:asciiTheme="minorHAnsi" w:hAnsiTheme="minorHAnsi" w:cstheme="minorHAnsi"/>
          <w:sz w:val="20"/>
          <w:szCs w:val="20"/>
        </w:rPr>
        <w:t xml:space="preserve"> de las niñas y jóvenes e incorpora una serie de recomendaciones para su protección, desde el apoyo psicosocial a víctimas a la puesta en marcha de educación no formal.</w:t>
      </w:r>
    </w:p>
    <w:p w:rsidR="003D2D63" w:rsidRDefault="003D2D63" w:rsidP="00FE27D4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D2D63" w:rsidRPr="00A4235D" w:rsidRDefault="001222D4" w:rsidP="003D2D6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Entre los principales hallazgos, las investigaciones subrayan</w:t>
      </w:r>
      <w:r w:rsidR="00DF71FF">
        <w:rPr>
          <w:rFonts w:asciiTheme="minorHAnsi" w:hAnsiTheme="minorHAnsi" w:cstheme="minorHAnsi"/>
          <w:sz w:val="20"/>
          <w:szCs w:val="20"/>
        </w:rPr>
        <w:t xml:space="preserve"> </w:t>
      </w:r>
      <w:r w:rsidR="00F04B72" w:rsidRPr="00A34F3A">
        <w:rPr>
          <w:rFonts w:asciiTheme="minorHAnsi" w:hAnsiTheme="minorHAnsi" w:cstheme="minorHAnsi"/>
          <w:sz w:val="20"/>
          <w:szCs w:val="20"/>
        </w:rPr>
        <w:t xml:space="preserve">que los contextos de crisis </w:t>
      </w:r>
      <w:r w:rsidR="00BC78D2">
        <w:rPr>
          <w:rFonts w:asciiTheme="minorHAnsi" w:hAnsiTheme="minorHAnsi" w:cstheme="minorHAnsi"/>
          <w:sz w:val="20"/>
          <w:szCs w:val="20"/>
        </w:rPr>
        <w:t xml:space="preserve">agravan la discriminación y las barreras por los roles de género preexistentes, desde </w:t>
      </w:r>
      <w:r>
        <w:rPr>
          <w:rFonts w:asciiTheme="minorHAnsi" w:hAnsiTheme="minorHAnsi" w:cstheme="minorHAnsi"/>
          <w:sz w:val="20"/>
          <w:szCs w:val="20"/>
        </w:rPr>
        <w:t>la asignación de</w:t>
      </w:r>
      <w:r w:rsidR="00DF71FF">
        <w:rPr>
          <w:rFonts w:asciiTheme="minorHAnsi" w:hAnsiTheme="minorHAnsi" w:cstheme="minorHAnsi"/>
          <w:sz w:val="20"/>
          <w:szCs w:val="20"/>
        </w:rPr>
        <w:t xml:space="preserve"> </w:t>
      </w:r>
      <w:r w:rsidR="00F04B72" w:rsidRPr="00A34F3A">
        <w:rPr>
          <w:rFonts w:asciiTheme="minorHAnsi" w:hAnsiTheme="minorHAnsi" w:cstheme="minorHAnsi"/>
          <w:sz w:val="20"/>
          <w:szCs w:val="20"/>
        </w:rPr>
        <w:t xml:space="preserve">tareas </w:t>
      </w:r>
      <w:r w:rsidR="002531BE">
        <w:rPr>
          <w:rFonts w:asciiTheme="minorHAnsi" w:hAnsiTheme="minorHAnsi" w:cstheme="minorHAnsi"/>
          <w:sz w:val="20"/>
          <w:szCs w:val="20"/>
        </w:rPr>
        <w:t>domésticas</w:t>
      </w:r>
      <w:r w:rsidR="00F04B72" w:rsidRPr="00A34F3A">
        <w:rPr>
          <w:rFonts w:asciiTheme="minorHAnsi" w:hAnsiTheme="minorHAnsi" w:cstheme="minorHAnsi"/>
          <w:sz w:val="20"/>
          <w:szCs w:val="20"/>
        </w:rPr>
        <w:t xml:space="preserve"> </w:t>
      </w:r>
      <w:r w:rsidR="00BC78D2">
        <w:rPr>
          <w:rFonts w:asciiTheme="minorHAnsi" w:hAnsiTheme="minorHAnsi" w:cstheme="minorHAnsi"/>
          <w:sz w:val="20"/>
          <w:szCs w:val="20"/>
        </w:rPr>
        <w:t xml:space="preserve">hasta el incremento de los matrimonios tempranos forzados. </w:t>
      </w:r>
      <w:r w:rsidR="003D2D63" w:rsidRPr="005B44F9">
        <w:rPr>
          <w:rFonts w:asciiTheme="minorHAnsi" w:hAnsiTheme="minorHAnsi" w:cstheme="minorHAnsi"/>
          <w:sz w:val="20"/>
          <w:szCs w:val="20"/>
        </w:rPr>
        <w:t xml:space="preserve">En </w:t>
      </w:r>
      <w:r w:rsidR="00346F39" w:rsidRPr="005B44F9">
        <w:rPr>
          <w:rFonts w:asciiTheme="minorHAnsi" w:hAnsiTheme="minorHAnsi" w:cstheme="minorHAnsi"/>
          <w:sz w:val="20"/>
          <w:szCs w:val="20"/>
        </w:rPr>
        <w:t xml:space="preserve">el informe </w:t>
      </w:r>
      <w:r w:rsidR="003D2D63" w:rsidRPr="005B44F9">
        <w:rPr>
          <w:rFonts w:asciiTheme="minorHAnsi" w:hAnsiTheme="minorHAnsi" w:cstheme="minorHAnsi"/>
          <w:sz w:val="20"/>
          <w:szCs w:val="20"/>
        </w:rPr>
        <w:t xml:space="preserve">sobre la situación de las adolescentes en la región del lago Chad, las jóvenes manifestaron su </w:t>
      </w:r>
      <w:r w:rsidR="002553AB" w:rsidRPr="005B44F9">
        <w:rPr>
          <w:rFonts w:asciiTheme="minorHAnsi" w:hAnsiTheme="minorHAnsi" w:cstheme="minorHAnsi"/>
          <w:color w:val="000000"/>
          <w:sz w:val="20"/>
          <w:szCs w:val="20"/>
        </w:rPr>
        <w:t>enorme</w:t>
      </w:r>
      <w:r w:rsidR="003D2D63" w:rsidRPr="005B44F9">
        <w:rPr>
          <w:rFonts w:asciiTheme="minorHAnsi" w:hAnsiTheme="minorHAnsi" w:cstheme="minorHAnsi"/>
          <w:color w:val="000000"/>
          <w:sz w:val="20"/>
          <w:szCs w:val="20"/>
        </w:rPr>
        <w:t xml:space="preserve"> deseo de tener una educación, pero explicaron que a menudo no pueden continuar en la escuela secundaria por verse obligadas a casarse o a trabajar. </w:t>
      </w:r>
      <w:r w:rsidR="003D2D63" w:rsidRPr="005B44F9">
        <w:rPr>
          <w:rFonts w:asciiTheme="minorHAnsi" w:hAnsiTheme="minorHAnsi" w:cstheme="minorHAnsi"/>
          <w:bCs/>
          <w:color w:val="000000"/>
          <w:sz w:val="20"/>
          <w:szCs w:val="20"/>
        </w:rPr>
        <w:t>El 57,4% de las encuestadas fueron casadas entre los 14 y los 15 años.</w:t>
      </w:r>
    </w:p>
    <w:p w:rsidR="003D2D63" w:rsidRDefault="003D2D63" w:rsidP="00FE27D4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A64322" w:rsidRPr="00FE27D4" w:rsidRDefault="001222D4" w:rsidP="00FE27D4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contextos de crisis, </w:t>
      </w:r>
      <w:r w:rsidR="00FE27D4">
        <w:rPr>
          <w:rFonts w:asciiTheme="minorHAnsi" w:hAnsiTheme="minorHAnsi" w:cstheme="minorHAnsi"/>
          <w:sz w:val="20"/>
          <w:szCs w:val="20"/>
        </w:rPr>
        <w:t>como las guerras, la vi</w:t>
      </w:r>
      <w:r w:rsidR="00A64322">
        <w:rPr>
          <w:rFonts w:asciiTheme="minorHAnsi" w:hAnsiTheme="minorHAnsi" w:cstheme="minorHAnsi"/>
          <w:sz w:val="20"/>
          <w:szCs w:val="20"/>
        </w:rPr>
        <w:t>olencia de género, desde</w:t>
      </w:r>
      <w:r w:rsidR="00FE27D4">
        <w:rPr>
          <w:rFonts w:asciiTheme="minorHAnsi" w:hAnsiTheme="minorHAnsi" w:cstheme="minorHAnsi"/>
          <w:sz w:val="20"/>
          <w:szCs w:val="20"/>
        </w:rPr>
        <w:t xml:space="preserve"> la viole</w:t>
      </w:r>
      <w:r w:rsidR="00DF71FF">
        <w:rPr>
          <w:rFonts w:asciiTheme="minorHAnsi" w:hAnsiTheme="minorHAnsi" w:cstheme="minorHAnsi"/>
          <w:sz w:val="20"/>
          <w:szCs w:val="20"/>
        </w:rPr>
        <w:t xml:space="preserve">ncia sexual como arma de guerra a la prostitución de las niñas o </w:t>
      </w:r>
      <w:r w:rsidR="00A64322">
        <w:rPr>
          <w:rFonts w:asciiTheme="minorHAnsi" w:hAnsiTheme="minorHAnsi" w:cstheme="minorHAnsi"/>
          <w:sz w:val="20"/>
          <w:szCs w:val="20"/>
        </w:rPr>
        <w:t xml:space="preserve">los </w:t>
      </w:r>
      <w:r w:rsidR="00FE27D4">
        <w:rPr>
          <w:rFonts w:asciiTheme="minorHAnsi" w:hAnsiTheme="minorHAnsi" w:cstheme="minorHAnsi"/>
          <w:sz w:val="20"/>
          <w:szCs w:val="20"/>
        </w:rPr>
        <w:t xml:space="preserve">embarazos precoces, son factores que imposibilitan que las niñas puedan ir al colegio en condiciones de seguridad, lo que provoca </w:t>
      </w:r>
      <w:r>
        <w:rPr>
          <w:rFonts w:asciiTheme="minorHAnsi" w:hAnsiTheme="minorHAnsi" w:cstheme="minorHAnsi"/>
          <w:sz w:val="20"/>
          <w:szCs w:val="20"/>
        </w:rPr>
        <w:t xml:space="preserve">su </w:t>
      </w:r>
      <w:r w:rsidR="00FE27D4">
        <w:rPr>
          <w:rFonts w:asciiTheme="minorHAnsi" w:hAnsiTheme="minorHAnsi" w:cstheme="minorHAnsi"/>
          <w:sz w:val="20"/>
          <w:szCs w:val="20"/>
        </w:rPr>
        <w:t>abandono escolar.</w:t>
      </w:r>
    </w:p>
    <w:p w:rsidR="00F04B72" w:rsidRPr="00A34F3A" w:rsidRDefault="00F04B72" w:rsidP="002531BE">
      <w:pPr>
        <w:spacing w:line="240" w:lineRule="exac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531BE" w:rsidRPr="00F616EA" w:rsidRDefault="00F616EA" w:rsidP="002531BE">
      <w:pPr>
        <w:spacing w:line="240" w:lineRule="exact"/>
        <w:jc w:val="both"/>
        <w:rPr>
          <w:rFonts w:asciiTheme="minorHAnsi" w:eastAsia="Times New Roman" w:hAnsiTheme="minorHAnsi" w:cstheme="minorHAnsi"/>
          <w:b/>
          <w:smallCaps/>
          <w:color w:val="0072CE"/>
          <w:szCs w:val="20"/>
          <w:lang w:eastAsia="es-ES"/>
        </w:rPr>
      </w:pPr>
      <w:r>
        <w:rPr>
          <w:rFonts w:asciiTheme="minorHAnsi" w:eastAsia="Times New Roman" w:hAnsiTheme="minorHAnsi" w:cstheme="minorHAnsi"/>
          <w:b/>
          <w:smallCaps/>
          <w:color w:val="0072CE"/>
          <w:szCs w:val="20"/>
          <w:lang w:eastAsia="es-ES"/>
        </w:rPr>
        <w:t xml:space="preserve">los </w:t>
      </w:r>
      <w:r w:rsidR="003D6C95" w:rsidRPr="00F616EA">
        <w:rPr>
          <w:rFonts w:asciiTheme="minorHAnsi" w:eastAsia="Times New Roman" w:hAnsiTheme="minorHAnsi" w:cstheme="minorHAnsi"/>
          <w:b/>
          <w:smallCaps/>
          <w:color w:val="0072CE"/>
          <w:szCs w:val="20"/>
          <w:lang w:eastAsia="es-ES"/>
        </w:rPr>
        <w:t xml:space="preserve">proyectos </w:t>
      </w:r>
      <w:r w:rsidR="00BC78D2" w:rsidRPr="00F616EA">
        <w:rPr>
          <w:rFonts w:asciiTheme="minorHAnsi" w:eastAsia="Times New Roman" w:hAnsiTheme="minorHAnsi" w:cstheme="minorHAnsi"/>
          <w:b/>
          <w:smallCaps/>
          <w:color w:val="0072CE"/>
          <w:szCs w:val="20"/>
          <w:lang w:eastAsia="es-ES"/>
        </w:rPr>
        <w:t xml:space="preserve">de </w:t>
      </w:r>
      <w:r w:rsidR="003D6C95" w:rsidRPr="00F616EA">
        <w:rPr>
          <w:rFonts w:asciiTheme="minorHAnsi" w:eastAsia="Times New Roman" w:hAnsiTheme="minorHAnsi" w:cstheme="minorHAnsi"/>
          <w:b/>
          <w:smallCaps/>
          <w:color w:val="0072CE"/>
          <w:szCs w:val="20"/>
          <w:lang w:eastAsia="es-ES"/>
        </w:rPr>
        <w:t xml:space="preserve">plan </w:t>
      </w:r>
      <w:proofErr w:type="spellStart"/>
      <w:r w:rsidR="003D6C95" w:rsidRPr="00F616EA">
        <w:rPr>
          <w:rFonts w:asciiTheme="minorHAnsi" w:eastAsia="Times New Roman" w:hAnsiTheme="minorHAnsi" w:cstheme="minorHAnsi"/>
          <w:b/>
          <w:smallCaps/>
          <w:color w:val="0072CE"/>
          <w:szCs w:val="20"/>
          <w:lang w:eastAsia="es-ES"/>
        </w:rPr>
        <w:t>international</w:t>
      </w:r>
      <w:proofErr w:type="spellEnd"/>
    </w:p>
    <w:p w:rsidR="002531BE" w:rsidRDefault="00BC78D2" w:rsidP="002531BE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34F3A">
        <w:rPr>
          <w:rFonts w:asciiTheme="minorHAnsi" w:hAnsiTheme="minorHAnsi" w:cstheme="minorHAnsi"/>
          <w:sz w:val="20"/>
          <w:szCs w:val="20"/>
        </w:rPr>
        <w:t xml:space="preserve">En la República Centroafricana, Plan International está trabajando para proteger a los niños </w:t>
      </w:r>
      <w:r w:rsidR="00312369">
        <w:rPr>
          <w:rFonts w:asciiTheme="minorHAnsi" w:hAnsiTheme="minorHAnsi" w:cstheme="minorHAnsi"/>
          <w:sz w:val="20"/>
          <w:szCs w:val="20"/>
        </w:rPr>
        <w:t>y niñas desmovilizados d</w:t>
      </w:r>
      <w:r w:rsidRPr="00A34F3A">
        <w:rPr>
          <w:rFonts w:asciiTheme="minorHAnsi" w:hAnsiTheme="minorHAnsi" w:cstheme="minorHAnsi"/>
          <w:sz w:val="20"/>
          <w:szCs w:val="20"/>
        </w:rPr>
        <w:t>e grupos armados, reuniéndolos con sus familias</w:t>
      </w:r>
      <w:r w:rsidR="00312369">
        <w:rPr>
          <w:rFonts w:asciiTheme="minorHAnsi" w:hAnsiTheme="minorHAnsi" w:cstheme="minorHAnsi"/>
          <w:sz w:val="20"/>
          <w:szCs w:val="20"/>
        </w:rPr>
        <w:t xml:space="preserve"> o </w:t>
      </w:r>
      <w:r w:rsidR="00DF71FF">
        <w:rPr>
          <w:rFonts w:asciiTheme="minorHAnsi" w:hAnsiTheme="minorHAnsi" w:cstheme="minorHAnsi"/>
          <w:sz w:val="20"/>
          <w:szCs w:val="20"/>
        </w:rPr>
        <w:t>en</w:t>
      </w:r>
      <w:r w:rsidR="00312369">
        <w:rPr>
          <w:rFonts w:asciiTheme="minorHAnsi" w:hAnsiTheme="minorHAnsi" w:cstheme="minorHAnsi"/>
          <w:sz w:val="20"/>
          <w:szCs w:val="20"/>
        </w:rPr>
        <w:t xml:space="preserve"> acogida</w:t>
      </w:r>
      <w:r w:rsidRPr="00A34F3A">
        <w:rPr>
          <w:rFonts w:asciiTheme="minorHAnsi" w:hAnsiTheme="minorHAnsi" w:cstheme="minorHAnsi"/>
          <w:sz w:val="20"/>
          <w:szCs w:val="20"/>
        </w:rPr>
        <w:t xml:space="preserve"> y </w:t>
      </w:r>
      <w:r w:rsidR="002531BE">
        <w:rPr>
          <w:rFonts w:asciiTheme="minorHAnsi" w:hAnsiTheme="minorHAnsi" w:cstheme="minorHAnsi"/>
          <w:sz w:val="20"/>
          <w:szCs w:val="20"/>
        </w:rPr>
        <w:t>ofreciendo</w:t>
      </w:r>
      <w:r w:rsidRPr="00A34F3A">
        <w:rPr>
          <w:rFonts w:asciiTheme="minorHAnsi" w:hAnsiTheme="minorHAnsi" w:cstheme="minorHAnsi"/>
          <w:sz w:val="20"/>
          <w:szCs w:val="20"/>
        </w:rPr>
        <w:t xml:space="preserve"> asistencia a las personas internamente desplazadas. </w:t>
      </w:r>
      <w:r w:rsidR="00312369">
        <w:rPr>
          <w:rFonts w:asciiTheme="minorHAnsi" w:hAnsiTheme="minorHAnsi" w:cstheme="minorHAnsi"/>
          <w:sz w:val="20"/>
          <w:szCs w:val="20"/>
        </w:rPr>
        <w:t xml:space="preserve">Más de 3.000 niños y </w:t>
      </w:r>
      <w:r w:rsidRPr="00A34F3A">
        <w:rPr>
          <w:rFonts w:asciiTheme="minorHAnsi" w:hAnsiTheme="minorHAnsi" w:cstheme="minorHAnsi"/>
          <w:sz w:val="20"/>
          <w:szCs w:val="20"/>
        </w:rPr>
        <w:t xml:space="preserve">niñas reciben apoyo para regresar </w:t>
      </w:r>
      <w:r w:rsidR="00312369">
        <w:rPr>
          <w:rFonts w:asciiTheme="minorHAnsi" w:hAnsiTheme="minorHAnsi" w:cstheme="minorHAnsi"/>
          <w:sz w:val="20"/>
          <w:szCs w:val="20"/>
        </w:rPr>
        <w:t xml:space="preserve">a la escuela o participar en </w:t>
      </w:r>
      <w:r w:rsidR="00E8561D">
        <w:rPr>
          <w:rFonts w:asciiTheme="minorHAnsi" w:hAnsiTheme="minorHAnsi" w:cstheme="minorHAnsi"/>
          <w:sz w:val="20"/>
          <w:szCs w:val="20"/>
        </w:rPr>
        <w:t>formación profesional</w:t>
      </w:r>
      <w:r w:rsidRPr="00A34F3A">
        <w:rPr>
          <w:rFonts w:asciiTheme="minorHAnsi" w:hAnsiTheme="minorHAnsi" w:cstheme="minorHAnsi"/>
          <w:sz w:val="20"/>
          <w:szCs w:val="20"/>
        </w:rPr>
        <w:t>.</w:t>
      </w:r>
      <w:r w:rsidR="00492719">
        <w:rPr>
          <w:rFonts w:asciiTheme="minorHAnsi" w:hAnsiTheme="minorHAnsi" w:cstheme="minorHAnsi"/>
          <w:sz w:val="20"/>
          <w:szCs w:val="20"/>
        </w:rPr>
        <w:t xml:space="preserve"> “</w:t>
      </w:r>
      <w:r w:rsidR="00E8561D">
        <w:rPr>
          <w:rFonts w:asciiTheme="minorHAnsi" w:hAnsiTheme="minorHAnsi" w:cstheme="minorHAnsi"/>
          <w:sz w:val="20"/>
          <w:szCs w:val="20"/>
        </w:rPr>
        <w:t>Abandoné la guerrilla cuando</w:t>
      </w:r>
      <w:r w:rsidR="00492719">
        <w:rPr>
          <w:rFonts w:asciiTheme="minorHAnsi" w:hAnsiTheme="minorHAnsi" w:cstheme="minorHAnsi"/>
          <w:sz w:val="20"/>
          <w:szCs w:val="20"/>
        </w:rPr>
        <w:t xml:space="preserve"> me di cuenta de que todavía soy joven y que la educación es el mejor camino para conseguir un futuro</w:t>
      </w:r>
      <w:r w:rsidR="00DF71FF">
        <w:rPr>
          <w:rFonts w:asciiTheme="minorHAnsi" w:hAnsiTheme="minorHAnsi" w:cstheme="minorHAnsi"/>
          <w:sz w:val="20"/>
          <w:szCs w:val="20"/>
        </w:rPr>
        <w:t xml:space="preserve"> y me</w:t>
      </w:r>
      <w:r w:rsidR="00492719">
        <w:rPr>
          <w:rFonts w:asciiTheme="minorHAnsi" w:hAnsiTheme="minorHAnsi" w:cstheme="minorHAnsi"/>
          <w:sz w:val="20"/>
          <w:szCs w:val="20"/>
        </w:rPr>
        <w:t xml:space="preserve"> uní al proyecto para aprender un oficio con el que ganarme la vida”, explica </w:t>
      </w:r>
      <w:proofErr w:type="spellStart"/>
      <w:r w:rsidR="00492719">
        <w:rPr>
          <w:rFonts w:asciiTheme="minorHAnsi" w:hAnsiTheme="minorHAnsi" w:cstheme="minorHAnsi"/>
          <w:sz w:val="20"/>
          <w:szCs w:val="20"/>
        </w:rPr>
        <w:t>Viviane</w:t>
      </w:r>
      <w:proofErr w:type="spellEnd"/>
      <w:r w:rsidR="00492719">
        <w:rPr>
          <w:rFonts w:asciiTheme="minorHAnsi" w:hAnsiTheme="minorHAnsi" w:cstheme="minorHAnsi"/>
          <w:sz w:val="20"/>
          <w:szCs w:val="20"/>
        </w:rPr>
        <w:t xml:space="preserve">, una niña de la prefectura de </w:t>
      </w:r>
      <w:r w:rsidR="00492719" w:rsidRPr="00492719">
        <w:rPr>
          <w:rFonts w:asciiTheme="minorHAnsi" w:hAnsiTheme="minorHAnsi" w:cstheme="minorHAnsi"/>
          <w:sz w:val="20"/>
          <w:szCs w:val="20"/>
        </w:rPr>
        <w:t>Nana-</w:t>
      </w:r>
      <w:proofErr w:type="spellStart"/>
      <w:r w:rsidR="00492719" w:rsidRPr="00492719">
        <w:rPr>
          <w:rFonts w:asciiTheme="minorHAnsi" w:hAnsiTheme="minorHAnsi" w:cstheme="minorHAnsi"/>
          <w:sz w:val="20"/>
          <w:szCs w:val="20"/>
        </w:rPr>
        <w:t>Gribizi</w:t>
      </w:r>
      <w:proofErr w:type="spellEnd"/>
      <w:r w:rsidR="00492719">
        <w:rPr>
          <w:rFonts w:asciiTheme="minorHAnsi" w:hAnsiTheme="minorHAnsi" w:cstheme="minorHAnsi"/>
          <w:sz w:val="20"/>
          <w:szCs w:val="20"/>
        </w:rPr>
        <w:t>.</w:t>
      </w:r>
    </w:p>
    <w:p w:rsidR="00492719" w:rsidRDefault="00492719" w:rsidP="002531BE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512D8" w:rsidRPr="00A34F3A" w:rsidRDefault="005512D8" w:rsidP="002531BE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34F3A">
        <w:rPr>
          <w:rFonts w:asciiTheme="minorHAnsi" w:hAnsiTheme="minorHAnsi" w:cstheme="minorHAnsi"/>
          <w:sz w:val="20"/>
          <w:szCs w:val="20"/>
        </w:rPr>
        <w:lastRenderedPageBreak/>
        <w:t xml:space="preserve">En Sudán del Sur, Plan International </w:t>
      </w:r>
      <w:r w:rsidR="00DF71FF">
        <w:rPr>
          <w:rFonts w:asciiTheme="minorHAnsi" w:hAnsiTheme="minorHAnsi" w:cstheme="minorHAnsi"/>
          <w:sz w:val="20"/>
          <w:szCs w:val="20"/>
        </w:rPr>
        <w:t>trabaja</w:t>
      </w:r>
      <w:r w:rsidRPr="00A34F3A">
        <w:rPr>
          <w:rFonts w:asciiTheme="minorHAnsi" w:hAnsiTheme="minorHAnsi" w:cstheme="minorHAnsi"/>
          <w:sz w:val="20"/>
          <w:szCs w:val="20"/>
        </w:rPr>
        <w:t xml:space="preserve"> desde 2006</w:t>
      </w:r>
      <w:r w:rsidR="00A64322">
        <w:rPr>
          <w:rFonts w:asciiTheme="minorHAnsi" w:hAnsiTheme="minorHAnsi" w:cstheme="minorHAnsi"/>
          <w:sz w:val="20"/>
          <w:szCs w:val="20"/>
        </w:rPr>
        <w:t xml:space="preserve"> con miles de niñas para ofrecerles</w:t>
      </w:r>
      <w:r w:rsidRPr="00A34F3A">
        <w:rPr>
          <w:rFonts w:asciiTheme="minorHAnsi" w:hAnsiTheme="minorHAnsi" w:cstheme="minorHAnsi"/>
          <w:sz w:val="20"/>
          <w:szCs w:val="20"/>
        </w:rPr>
        <w:t xml:space="preserve"> </w:t>
      </w:r>
      <w:r w:rsidR="00247D41">
        <w:rPr>
          <w:rFonts w:asciiTheme="minorHAnsi" w:hAnsiTheme="minorHAnsi" w:cstheme="minorHAnsi"/>
          <w:sz w:val="20"/>
          <w:szCs w:val="20"/>
        </w:rPr>
        <w:t xml:space="preserve">apoyo psicosocial, materiales educativos, formación profesional y </w:t>
      </w:r>
      <w:r w:rsidR="00DF71FF">
        <w:rPr>
          <w:rFonts w:asciiTheme="minorHAnsi" w:hAnsiTheme="minorHAnsi" w:cstheme="minorHAnsi"/>
          <w:sz w:val="20"/>
          <w:szCs w:val="20"/>
        </w:rPr>
        <w:t xml:space="preserve">asistencia </w:t>
      </w:r>
      <w:r w:rsidRPr="00A34F3A">
        <w:rPr>
          <w:rFonts w:asciiTheme="minorHAnsi" w:hAnsiTheme="minorHAnsi" w:cstheme="minorHAnsi"/>
          <w:sz w:val="20"/>
          <w:szCs w:val="20"/>
        </w:rPr>
        <w:t>dur</w:t>
      </w:r>
      <w:r w:rsidR="00E8561D">
        <w:rPr>
          <w:rFonts w:asciiTheme="minorHAnsi" w:hAnsiTheme="minorHAnsi" w:cstheme="minorHAnsi"/>
          <w:sz w:val="20"/>
          <w:szCs w:val="20"/>
        </w:rPr>
        <w:t xml:space="preserve">ante los embarazos para que </w:t>
      </w:r>
      <w:r w:rsidRPr="00A34F3A">
        <w:rPr>
          <w:rFonts w:asciiTheme="minorHAnsi" w:hAnsiTheme="minorHAnsi" w:cstheme="minorHAnsi"/>
          <w:sz w:val="20"/>
          <w:szCs w:val="20"/>
        </w:rPr>
        <w:t xml:space="preserve">puedan </w:t>
      </w:r>
      <w:r w:rsidR="00035710">
        <w:rPr>
          <w:rFonts w:asciiTheme="minorHAnsi" w:hAnsiTheme="minorHAnsi" w:cstheme="minorHAnsi"/>
          <w:sz w:val="20"/>
          <w:szCs w:val="20"/>
        </w:rPr>
        <w:t>continuar con</w:t>
      </w:r>
      <w:r w:rsidR="00492719">
        <w:rPr>
          <w:rFonts w:asciiTheme="minorHAnsi" w:hAnsiTheme="minorHAnsi" w:cstheme="minorHAnsi"/>
          <w:sz w:val="20"/>
          <w:szCs w:val="20"/>
        </w:rPr>
        <w:t xml:space="preserve"> sus estudios. Para Grace, de 27 años, que tuvo </w:t>
      </w:r>
      <w:r w:rsidR="00A64322">
        <w:rPr>
          <w:rFonts w:asciiTheme="minorHAnsi" w:hAnsiTheme="minorHAnsi" w:cstheme="minorHAnsi"/>
          <w:sz w:val="20"/>
          <w:szCs w:val="20"/>
        </w:rPr>
        <w:t>que abandonar la escuela con seis huyendo del conflicto</w:t>
      </w:r>
      <w:r w:rsidR="00492719">
        <w:rPr>
          <w:rFonts w:asciiTheme="minorHAnsi" w:hAnsiTheme="minorHAnsi" w:cstheme="minorHAnsi"/>
          <w:sz w:val="20"/>
          <w:szCs w:val="20"/>
        </w:rPr>
        <w:t xml:space="preserve">, conseguir un certificado de graduación parecía imposible, pero ahora ha podido completar su formación </w:t>
      </w:r>
      <w:r w:rsidR="00DF71FF">
        <w:rPr>
          <w:rFonts w:asciiTheme="minorHAnsi" w:hAnsiTheme="minorHAnsi" w:cstheme="minorHAnsi"/>
          <w:sz w:val="20"/>
          <w:szCs w:val="20"/>
        </w:rPr>
        <w:t>y comenzar un nuevo negocio</w:t>
      </w:r>
      <w:r w:rsidR="00A64322">
        <w:rPr>
          <w:rFonts w:asciiTheme="minorHAnsi" w:hAnsiTheme="minorHAnsi" w:cstheme="minorHAnsi"/>
          <w:sz w:val="20"/>
          <w:szCs w:val="20"/>
        </w:rPr>
        <w:t>.</w:t>
      </w:r>
      <w:r w:rsidR="00247D4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8392E" w:rsidRPr="00312369" w:rsidRDefault="002531BE" w:rsidP="00B8392E">
      <w:pPr>
        <w:spacing w:before="100" w:beforeAutospacing="1" w:after="100" w:afterAutospacing="1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En la región del </w:t>
      </w:r>
      <w:r w:rsidR="005512D8" w:rsidRPr="00A34F3A">
        <w:rPr>
          <w:rFonts w:asciiTheme="minorHAnsi" w:hAnsiTheme="minorHAnsi" w:cstheme="minorHAnsi"/>
          <w:sz w:val="20"/>
          <w:szCs w:val="20"/>
        </w:rPr>
        <w:t>lago Chad, donde más de 2,2 millones d</w:t>
      </w:r>
      <w:r w:rsidR="00D92C48">
        <w:rPr>
          <w:rFonts w:asciiTheme="minorHAnsi" w:hAnsiTheme="minorHAnsi" w:cstheme="minorHAnsi"/>
          <w:sz w:val="20"/>
          <w:szCs w:val="20"/>
        </w:rPr>
        <w:t>e personas han sido desplazadas y</w:t>
      </w:r>
      <w:r w:rsidR="005512D8" w:rsidRPr="00A34F3A">
        <w:rPr>
          <w:rFonts w:asciiTheme="minorHAnsi" w:hAnsiTheme="minorHAnsi" w:cstheme="minorHAnsi"/>
          <w:sz w:val="20"/>
          <w:szCs w:val="20"/>
        </w:rPr>
        <w:t xml:space="preserve"> la mitad </w:t>
      </w:r>
      <w:r w:rsidR="00D92C48">
        <w:rPr>
          <w:rFonts w:asciiTheme="minorHAnsi" w:hAnsiTheme="minorHAnsi" w:cstheme="minorHAnsi"/>
          <w:sz w:val="20"/>
          <w:szCs w:val="20"/>
        </w:rPr>
        <w:t>son</w:t>
      </w:r>
      <w:r w:rsidR="005512D8" w:rsidRPr="00A34F3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niñas y niños</w:t>
      </w:r>
      <w:r w:rsidR="005512D8" w:rsidRPr="00A34F3A">
        <w:rPr>
          <w:rFonts w:asciiTheme="minorHAnsi" w:hAnsiTheme="minorHAnsi" w:cstheme="minorHAnsi"/>
          <w:sz w:val="20"/>
          <w:szCs w:val="20"/>
        </w:rPr>
        <w:t xml:space="preserve">, Plan International </w:t>
      </w:r>
      <w:r>
        <w:rPr>
          <w:rFonts w:asciiTheme="minorHAnsi" w:hAnsiTheme="minorHAnsi" w:cstheme="minorHAnsi"/>
          <w:sz w:val="20"/>
          <w:szCs w:val="20"/>
        </w:rPr>
        <w:t>trabaja desde</w:t>
      </w:r>
      <w:r w:rsidR="005512D8" w:rsidRPr="00A34F3A">
        <w:rPr>
          <w:rFonts w:asciiTheme="minorHAnsi" w:hAnsiTheme="minorHAnsi" w:cstheme="minorHAnsi"/>
          <w:sz w:val="20"/>
          <w:szCs w:val="20"/>
        </w:rPr>
        <w:t xml:space="preserve"> 2016 en el noreste de Nigeria</w:t>
      </w:r>
      <w:r w:rsidR="00DF71FF">
        <w:rPr>
          <w:rFonts w:asciiTheme="minorHAnsi" w:hAnsiTheme="minorHAnsi" w:cstheme="minorHAnsi"/>
          <w:sz w:val="20"/>
          <w:szCs w:val="20"/>
        </w:rPr>
        <w:t xml:space="preserve"> </w:t>
      </w:r>
      <w:r w:rsidR="005512D8" w:rsidRPr="00A34F3A">
        <w:rPr>
          <w:rFonts w:asciiTheme="minorHAnsi" w:hAnsiTheme="minorHAnsi" w:cstheme="minorHAnsi"/>
          <w:sz w:val="20"/>
          <w:szCs w:val="20"/>
        </w:rPr>
        <w:t>proporcionando materiales esc</w:t>
      </w:r>
      <w:r>
        <w:rPr>
          <w:rFonts w:asciiTheme="minorHAnsi" w:hAnsiTheme="minorHAnsi" w:cstheme="minorHAnsi"/>
          <w:sz w:val="20"/>
          <w:szCs w:val="20"/>
        </w:rPr>
        <w:t xml:space="preserve">olares y capacitando al personal docente </w:t>
      </w:r>
      <w:r w:rsidR="005512D8" w:rsidRPr="00A34F3A">
        <w:rPr>
          <w:rFonts w:asciiTheme="minorHAnsi" w:hAnsiTheme="minorHAnsi" w:cstheme="minorHAnsi"/>
          <w:sz w:val="20"/>
          <w:szCs w:val="20"/>
        </w:rPr>
        <w:t xml:space="preserve">con el fin de ayudar a que niños y niñas que abandonaron la escuela </w:t>
      </w:r>
      <w:r>
        <w:rPr>
          <w:rFonts w:asciiTheme="minorHAnsi" w:hAnsiTheme="minorHAnsi" w:cstheme="minorHAnsi"/>
          <w:sz w:val="20"/>
          <w:szCs w:val="20"/>
        </w:rPr>
        <w:t>puedan reanudar</w:t>
      </w:r>
      <w:r w:rsidR="005512D8" w:rsidRPr="00A34F3A">
        <w:rPr>
          <w:rFonts w:asciiTheme="minorHAnsi" w:hAnsiTheme="minorHAnsi" w:cstheme="minorHAnsi"/>
          <w:sz w:val="20"/>
          <w:szCs w:val="20"/>
        </w:rPr>
        <w:t xml:space="preserve"> sus estudios. </w:t>
      </w:r>
      <w:r w:rsidR="008C3365">
        <w:rPr>
          <w:rFonts w:asciiTheme="minorHAnsi" w:hAnsiTheme="minorHAnsi" w:cstheme="minorHAnsi"/>
          <w:sz w:val="20"/>
          <w:szCs w:val="20"/>
        </w:rPr>
        <w:t xml:space="preserve">A través de las </w:t>
      </w:r>
      <w:r w:rsidR="00B8392E">
        <w:rPr>
          <w:rFonts w:asciiTheme="minorHAnsi" w:hAnsiTheme="minorHAnsi" w:cstheme="minorHAnsi"/>
          <w:sz w:val="20"/>
          <w:szCs w:val="20"/>
        </w:rPr>
        <w:t xml:space="preserve">escuelas móviles, 154.000 niños y niñas pueden continuar su educación en espacios seguros alternativos cuando no pueden acceder al colegio. </w:t>
      </w:r>
    </w:p>
    <w:p w:rsidR="001222D4" w:rsidRDefault="001222D4" w:rsidP="00B8392E">
      <w:pPr>
        <w:spacing w:before="100" w:beforeAutospacing="1" w:after="100" w:afterAutospacing="1"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B8392E" w:rsidRDefault="00B8392E" w:rsidP="00312369">
      <w:pPr>
        <w:spacing w:before="100" w:beforeAutospacing="1" w:after="100" w:afterAutospacing="1" w:line="240" w:lineRule="exact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5761"/>
        <w:tblW w:w="8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030"/>
      </w:tblGrid>
      <w:tr w:rsidR="001222D4" w:rsidTr="00B8392E">
        <w:trPr>
          <w:trHeight w:val="2552"/>
        </w:trPr>
        <w:tc>
          <w:tcPr>
            <w:tcW w:w="3261" w:type="dxa"/>
            <w:tcMar>
              <w:top w:w="0" w:type="dxa"/>
              <w:left w:w="0" w:type="dxa"/>
              <w:bottom w:w="539" w:type="dxa"/>
              <w:right w:w="198" w:type="dxa"/>
            </w:tcMar>
          </w:tcPr>
          <w:p w:rsidR="001222D4" w:rsidRDefault="001222D4" w:rsidP="00B8392E">
            <w:pPr>
              <w:pStyle w:val="CUSTOMBold79pt"/>
              <w:spacing w:after="240" w:line="240" w:lineRule="exact"/>
              <w:ind w:right="159"/>
              <w:rPr>
                <w:sz w:val="16"/>
                <w:lang w:val="es-ES"/>
              </w:rPr>
            </w:pPr>
          </w:p>
          <w:p w:rsidR="001222D4" w:rsidRDefault="001222D4" w:rsidP="00B8392E">
            <w:pPr>
              <w:pStyle w:val="CUSTOMBold79pt"/>
              <w:spacing w:after="240" w:line="240" w:lineRule="exact"/>
              <w:ind w:right="159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Para más información y entrevistas:</w:t>
            </w:r>
          </w:p>
          <w:p w:rsidR="001222D4" w:rsidRDefault="001222D4" w:rsidP="00B8392E">
            <w:pPr>
              <w:pStyle w:val="CUSTOM79pt"/>
              <w:spacing w:line="240" w:lineRule="exact"/>
              <w:ind w:right="159"/>
              <w:rPr>
                <w:b/>
                <w:sz w:val="16"/>
                <w:lang w:val="es-ES"/>
              </w:rPr>
            </w:pPr>
            <w:r>
              <w:rPr>
                <w:b/>
                <w:sz w:val="16"/>
                <w:lang w:val="es-ES"/>
              </w:rPr>
              <w:t xml:space="preserve">Julia López </w:t>
            </w:r>
          </w:p>
          <w:p w:rsidR="001222D4" w:rsidRDefault="001222D4" w:rsidP="00B8392E">
            <w:pPr>
              <w:pStyle w:val="CUSTOM79pt"/>
              <w:spacing w:line="240" w:lineRule="exact"/>
              <w:ind w:right="159"/>
              <w:rPr>
                <w:i/>
                <w:sz w:val="16"/>
                <w:lang w:val="es-ES"/>
              </w:rPr>
            </w:pPr>
            <w:r>
              <w:rPr>
                <w:i/>
                <w:sz w:val="16"/>
                <w:lang w:val="es-ES"/>
              </w:rPr>
              <w:t xml:space="preserve">Coordinadora de comunicación </w:t>
            </w:r>
          </w:p>
          <w:p w:rsidR="001222D4" w:rsidRPr="006707E4" w:rsidRDefault="001222D4" w:rsidP="00B8392E">
            <w:pPr>
              <w:pStyle w:val="CUSTOM79pt"/>
              <w:spacing w:line="240" w:lineRule="exact"/>
              <w:ind w:right="159"/>
              <w:rPr>
                <w:sz w:val="16"/>
                <w:lang w:val="es-ES"/>
              </w:rPr>
            </w:pPr>
            <w:r w:rsidRPr="006707E4">
              <w:rPr>
                <w:b/>
                <w:sz w:val="16"/>
                <w:lang w:val="es-ES"/>
              </w:rPr>
              <w:t>Email</w:t>
            </w:r>
            <w:r w:rsidRPr="006707E4">
              <w:rPr>
                <w:sz w:val="16"/>
                <w:lang w:val="es-ES"/>
              </w:rPr>
              <w:t xml:space="preserve">: </w:t>
            </w:r>
            <w:hyperlink r:id="rId12" w:history="1">
              <w:r w:rsidRPr="006707E4">
                <w:rPr>
                  <w:rStyle w:val="Hipervnculo"/>
                  <w:sz w:val="16"/>
                  <w:lang w:val="es-ES"/>
                </w:rPr>
                <w:t>julia.lopez@plan-international.org</w:t>
              </w:r>
            </w:hyperlink>
            <w:r w:rsidRPr="006707E4">
              <w:rPr>
                <w:sz w:val="16"/>
                <w:lang w:val="es-ES"/>
              </w:rPr>
              <w:t xml:space="preserve"> </w:t>
            </w:r>
          </w:p>
          <w:p w:rsidR="001222D4" w:rsidRDefault="001222D4" w:rsidP="00B8392E">
            <w:pPr>
              <w:pStyle w:val="CUSTOM79pt"/>
              <w:spacing w:line="240" w:lineRule="exact"/>
              <w:ind w:right="159"/>
              <w:rPr>
                <w:lang w:val="en-US"/>
              </w:rPr>
            </w:pPr>
            <w:r>
              <w:rPr>
                <w:b/>
                <w:sz w:val="16"/>
                <w:lang w:val="es-ES"/>
              </w:rPr>
              <w:t>Tel</w:t>
            </w:r>
            <w:r>
              <w:rPr>
                <w:sz w:val="16"/>
                <w:lang w:val="es-ES"/>
              </w:rPr>
              <w:t>: (+34) 608 905 763</w:t>
            </w:r>
          </w:p>
        </w:tc>
        <w:tc>
          <w:tcPr>
            <w:tcW w:w="5030" w:type="dxa"/>
            <w:tcMar>
              <w:top w:w="0" w:type="dxa"/>
              <w:left w:w="0" w:type="dxa"/>
              <w:bottom w:w="539" w:type="dxa"/>
              <w:right w:w="0" w:type="dxa"/>
            </w:tcMar>
          </w:tcPr>
          <w:p w:rsidR="001222D4" w:rsidRDefault="001222D4" w:rsidP="00B8392E">
            <w:pPr>
              <w:pStyle w:val="CUSTOMBold79pt"/>
              <w:spacing w:line="240" w:lineRule="exact"/>
              <w:jc w:val="both"/>
              <w:rPr>
                <w:lang w:val="es-ES"/>
              </w:rPr>
            </w:pPr>
          </w:p>
          <w:p w:rsidR="001222D4" w:rsidRDefault="001222D4" w:rsidP="00B8392E">
            <w:pPr>
              <w:pStyle w:val="CUSTOMBold79pt"/>
              <w:spacing w:after="240" w:line="240" w:lineRule="exact"/>
              <w:jc w:val="both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Sobre Plan International:</w:t>
            </w:r>
          </w:p>
          <w:p w:rsidR="001222D4" w:rsidRPr="00492719" w:rsidRDefault="001222D4" w:rsidP="00B8392E">
            <w:pPr>
              <w:pStyle w:val="CUSTOM79pt"/>
              <w:spacing w:line="240" w:lineRule="exact"/>
              <w:jc w:val="both"/>
              <w:rPr>
                <w:sz w:val="16"/>
                <w:lang w:val="es-ES"/>
              </w:rPr>
            </w:pPr>
            <w:r w:rsidRPr="00492719">
              <w:rPr>
                <w:sz w:val="16"/>
                <w:lang w:val="es-ES"/>
              </w:rPr>
              <w:t>Plan International es una organización independiente comprometida con los derechos de la infancia y la igualdad de las niñas y que lucha por un mundo sin roles de género tradicionales donde puedan aprender, liderar, decidir y prosperar.  Plan International nació en España en 1937. A lo largo de sus casi 80 años de historia, ha construido sólidas alianzas para apoyar los derechos de los niños y niñas desde su nacimiento hasta que alcanzan la edad adulta.</w:t>
            </w:r>
          </w:p>
          <w:p w:rsidR="001222D4" w:rsidRPr="00492719" w:rsidRDefault="001222D4" w:rsidP="00B8392E">
            <w:pPr>
              <w:pStyle w:val="CUSTOM79pt"/>
              <w:spacing w:line="240" w:lineRule="exact"/>
              <w:jc w:val="both"/>
              <w:rPr>
                <w:sz w:val="16"/>
                <w:lang w:val="es-ES"/>
              </w:rPr>
            </w:pPr>
          </w:p>
          <w:p w:rsidR="001222D4" w:rsidRDefault="001222D4" w:rsidP="00B8392E">
            <w:pPr>
              <w:pStyle w:val="CUSTOM79pt"/>
              <w:spacing w:line="240" w:lineRule="exact"/>
              <w:jc w:val="both"/>
              <w:rPr>
                <w:sz w:val="12"/>
                <w:lang w:val="es-ES"/>
              </w:rPr>
            </w:pPr>
            <w:r w:rsidRPr="00492719">
              <w:rPr>
                <w:sz w:val="16"/>
                <w:lang w:val="es-ES"/>
              </w:rPr>
              <w:t xml:space="preserve">En la actualidad, está presente en 70 países y lleva a cabo programas en más de 50 países en desarrollo en África, América Latina y Asia. Es miembro consultivo del Consejo Económico y Social de las Naciones Unidas desde 1981. Sus cuentas son auditadas por </w:t>
            </w:r>
            <w:proofErr w:type="spellStart"/>
            <w:r w:rsidRPr="00492719">
              <w:rPr>
                <w:sz w:val="16"/>
                <w:lang w:val="es-ES"/>
              </w:rPr>
              <w:t>PwC</w:t>
            </w:r>
            <w:proofErr w:type="spellEnd"/>
            <w:r w:rsidRPr="00492719">
              <w:rPr>
                <w:sz w:val="16"/>
                <w:lang w:val="es-ES"/>
              </w:rPr>
              <w:t xml:space="preserve"> y el cumplimiento de los principios de transparencia y buena gestión está acreditado por la Fundación Lealtad.</w:t>
            </w:r>
            <w:r>
              <w:rPr>
                <w:szCs w:val="14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Cs w:val="14"/>
                <w:lang w:val="es-ES"/>
              </w:rPr>
              <w:t xml:space="preserve"> </w:t>
            </w:r>
          </w:p>
        </w:tc>
      </w:tr>
    </w:tbl>
    <w:p w:rsidR="001241AB" w:rsidRPr="00BE7460" w:rsidRDefault="001241AB" w:rsidP="002531BE">
      <w:pPr>
        <w:tabs>
          <w:tab w:val="left" w:pos="1785"/>
        </w:tabs>
        <w:spacing w:line="240" w:lineRule="exact"/>
        <w:rPr>
          <w:rFonts w:asciiTheme="majorHAnsi" w:hAnsiTheme="majorHAnsi" w:cstheme="majorHAnsi"/>
          <w:sz w:val="20"/>
          <w:szCs w:val="20"/>
        </w:rPr>
      </w:pPr>
    </w:p>
    <w:sectPr w:rsidR="001241AB" w:rsidRPr="00BE7460" w:rsidSect="00D92C48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701" w:bottom="1418" w:left="1701" w:header="680" w:footer="12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3B" w:rsidRDefault="00E6133B" w:rsidP="00A06EE4">
      <w:r>
        <w:separator/>
      </w:r>
    </w:p>
  </w:endnote>
  <w:endnote w:type="continuationSeparator" w:id="0">
    <w:p w:rsidR="00E6133B" w:rsidRDefault="00E6133B" w:rsidP="00A0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eer"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C1" w:rsidRPr="007F55A5" w:rsidRDefault="00260EC1" w:rsidP="00260EC1">
    <w:pPr>
      <w:suppressAutoHyphens/>
      <w:spacing w:after="40" w:line="120" w:lineRule="atLeast"/>
      <w:jc w:val="both"/>
      <w:rPr>
        <w:rFonts w:ascii="Arial" w:eastAsia="Arial" w:hAnsi="Arial" w:cs="Times New Roman"/>
        <w:color w:val="4C4C4C"/>
        <w:kern w:val="10"/>
        <w:sz w:val="10"/>
      </w:rPr>
    </w:pPr>
  </w:p>
  <w:p w:rsidR="00260EC1" w:rsidRPr="00260EC1" w:rsidRDefault="00260EC1" w:rsidP="00260EC1">
    <w:pPr>
      <w:suppressAutoHyphens/>
      <w:spacing w:after="40" w:line="120" w:lineRule="atLeast"/>
      <w:jc w:val="center"/>
      <w:rPr>
        <w:rFonts w:ascii="Arial" w:eastAsia="Arial" w:hAnsi="Arial" w:cs="Times New Roman"/>
        <w:b/>
        <w:color w:val="004EB6"/>
        <w:kern w:val="1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35" w:rsidRDefault="00924735"/>
  <w:p w:rsidR="00764EAD" w:rsidRPr="00764EAD" w:rsidRDefault="00764E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0C" w:rsidRDefault="00FB1F0C" w:rsidP="005357AB">
    <w:pPr>
      <w:suppressAutoHyphens/>
      <w:spacing w:after="40" w:line="120" w:lineRule="atLeast"/>
      <w:jc w:val="both"/>
      <w:rPr>
        <w:rFonts w:ascii="Arial" w:eastAsia="Arial" w:hAnsi="Arial" w:cs="Times New Roman"/>
        <w:b/>
        <w:color w:val="004EB6"/>
        <w:kern w:val="10"/>
        <w:sz w:val="10"/>
      </w:rPr>
    </w:pPr>
  </w:p>
  <w:p w:rsidR="005357AB" w:rsidRPr="007F55A5" w:rsidRDefault="005357AB" w:rsidP="005357AB">
    <w:pPr>
      <w:suppressAutoHyphens/>
      <w:spacing w:after="40" w:line="120" w:lineRule="atLeast"/>
      <w:jc w:val="both"/>
      <w:rPr>
        <w:rFonts w:ascii="Arial" w:eastAsia="Arial" w:hAnsi="Arial" w:cs="Times New Roman"/>
        <w:color w:val="4C4C4C"/>
        <w:kern w:val="10"/>
        <w:sz w:val="10"/>
      </w:rPr>
    </w:pPr>
  </w:p>
  <w:p w:rsidR="007340A2" w:rsidRPr="005357AB" w:rsidRDefault="007340A2" w:rsidP="005357AB">
    <w:pPr>
      <w:suppressAutoHyphens/>
      <w:spacing w:after="40" w:line="120" w:lineRule="atLeast"/>
      <w:jc w:val="center"/>
      <w:rPr>
        <w:rFonts w:ascii="Arial" w:eastAsia="Arial" w:hAnsi="Arial" w:cs="Times New Roman"/>
        <w:b/>
        <w:color w:val="004EB6"/>
        <w:kern w:val="1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3B" w:rsidRDefault="00E6133B" w:rsidP="00A06EE4">
      <w:r>
        <w:separator/>
      </w:r>
    </w:p>
  </w:footnote>
  <w:footnote w:type="continuationSeparator" w:id="0">
    <w:p w:rsidR="00E6133B" w:rsidRDefault="00E6133B" w:rsidP="00A0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E4" w:rsidRDefault="00297FF4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2A9D82" wp14:editId="28E93BD3">
              <wp:simplePos x="0" y="0"/>
              <wp:positionH relativeFrom="column">
                <wp:posOffset>148590</wp:posOffset>
              </wp:positionH>
              <wp:positionV relativeFrom="paragraph">
                <wp:posOffset>535305</wp:posOffset>
              </wp:positionV>
              <wp:extent cx="2695575" cy="433705"/>
              <wp:effectExtent l="0" t="0" r="0" b="444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433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7FF4" w:rsidRPr="00B32163" w:rsidRDefault="00B32163" w:rsidP="00297FF4">
                          <w:pPr>
                            <w:rPr>
                              <w:rFonts w:ascii="Veneer" w:hAnsi="Veneer"/>
                              <w:color w:val="004EB6"/>
                              <w:sz w:val="44"/>
                              <w:szCs w:val="56"/>
                            </w:rPr>
                          </w:pPr>
                          <w:r w:rsidRPr="00B32163">
                            <w:rPr>
                              <w:rFonts w:ascii="Veneer" w:hAnsi="Veneer"/>
                              <w:color w:val="004EB6"/>
                              <w:sz w:val="44"/>
                              <w:szCs w:val="56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A9D8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.7pt;margin-top:42.15pt;width:212.25pt;height:3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" filled="f" stroked="f" strokeweight=".5pt">
              <v:textbox>
                <w:txbxContent>
                  <w:p w:rsidR="00297FF4" w:rsidRPr="00B32163" w:rsidRDefault="00B32163" w:rsidP="00297FF4">
                    <w:pPr>
                      <w:rPr>
                        <w:rFonts w:ascii="Veneer" w:hAnsi="Veneer"/>
                        <w:color w:val="004EB6"/>
                        <w:sz w:val="44"/>
                        <w:szCs w:val="56"/>
                      </w:rPr>
                    </w:pPr>
                    <w:r w:rsidRPr="00B32163">
                      <w:rPr>
                        <w:rFonts w:ascii="Veneer" w:hAnsi="Veneer"/>
                        <w:color w:val="004EB6"/>
                        <w:sz w:val="44"/>
                        <w:szCs w:val="56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C75A20" w:rsidRPr="000F7952">
      <w:rPr>
        <w:noProof/>
        <w:lang w:eastAsia="es-ES"/>
      </w:rPr>
      <w:drawing>
        <wp:anchor distT="0" distB="0" distL="114300" distR="114300" simplePos="0" relativeHeight="251664384" behindDoc="1" locked="1" layoutInCell="1" allowOverlap="1" wp14:anchorId="16A8DEF4" wp14:editId="677DED30">
          <wp:simplePos x="0" y="0"/>
          <wp:positionH relativeFrom="page">
            <wp:posOffset>1304925</wp:posOffset>
          </wp:positionH>
          <wp:positionV relativeFrom="page">
            <wp:posOffset>476250</wp:posOffset>
          </wp:positionV>
          <wp:extent cx="1216025" cy="490855"/>
          <wp:effectExtent l="0" t="0" r="3175" b="444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33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65012D44" wp14:editId="793279F1">
              <wp:simplePos x="0" y="0"/>
              <wp:positionH relativeFrom="page">
                <wp:posOffset>4451350</wp:posOffset>
              </wp:positionH>
              <wp:positionV relativeFrom="page">
                <wp:posOffset>474980</wp:posOffset>
              </wp:positionV>
              <wp:extent cx="1978025" cy="676275"/>
              <wp:effectExtent l="0" t="0" r="3175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8025" cy="676275"/>
                        <a:chOff x="353918" y="0"/>
                        <a:chExt cx="1492794" cy="676800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3918" y="0"/>
                          <a:ext cx="605844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A3" w:rsidRPr="007F55A5" w:rsidRDefault="00092A10" w:rsidP="008D74A3">
                            <w:pPr>
                              <w:pStyle w:val="CUSTOMHeaderBlue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Plan International</w:t>
                            </w:r>
                          </w:p>
                          <w:p w:rsidR="008D74A3" w:rsidRPr="007F55A5" w:rsidRDefault="00117F45" w:rsidP="008D74A3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C/Pantoja, 10</w:t>
                            </w:r>
                          </w:p>
                          <w:p w:rsidR="008D74A3" w:rsidRPr="007F55A5" w:rsidRDefault="00117F45" w:rsidP="008D74A3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28002, Madrid</w:t>
                            </w:r>
                          </w:p>
                          <w:p w:rsidR="00E353A1" w:rsidRPr="007F55A5" w:rsidRDefault="00E353A1" w:rsidP="008D74A3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España</w:t>
                            </w:r>
                          </w:p>
                          <w:p w:rsidR="009F033B" w:rsidRPr="007F55A5" w:rsidRDefault="009F033B" w:rsidP="009F033B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91879" y="0"/>
                          <a:ext cx="854833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4A3" w:rsidRDefault="008D74A3" w:rsidP="008D74A3">
                            <w:pPr>
                              <w:pStyle w:val="CUSTOMHeaderGrey"/>
                            </w:pPr>
                            <w:r w:rsidRPr="00671DBF">
                              <w:rPr>
                                <w:b/>
                              </w:rPr>
                              <w:t>Tel:</w:t>
                            </w:r>
                            <w:r>
                              <w:tab/>
                            </w:r>
                            <w:r w:rsidR="00117F45">
                              <w:t>(+34)</w:t>
                            </w:r>
                            <w:r w:rsidR="000B2354">
                              <w:t xml:space="preserve"> </w:t>
                            </w:r>
                            <w:r w:rsidR="00866EA4">
                              <w:t>91 524 12 22</w:t>
                            </w:r>
                          </w:p>
                          <w:p w:rsidR="008D74A3" w:rsidRDefault="007E165C" w:rsidP="008D74A3">
                            <w:pPr>
                              <w:pStyle w:val="CUSTOMHeaderGrey"/>
                            </w:pPr>
                            <w:r>
                              <w:rPr>
                                <w:b/>
                              </w:rPr>
                              <w:t>Fax</w:t>
                            </w:r>
                            <w:r w:rsidR="008D74A3" w:rsidRPr="00671DBF">
                              <w:rPr>
                                <w:b/>
                              </w:rPr>
                              <w:t>:</w:t>
                            </w:r>
                            <w:r w:rsidR="008D74A3">
                              <w:tab/>
                            </w:r>
                            <w:r w:rsidR="00117F45">
                              <w:t>(+34)</w:t>
                            </w:r>
                            <w:r w:rsidR="000B2354">
                              <w:t xml:space="preserve"> </w:t>
                            </w:r>
                            <w:r w:rsidR="00866EA4">
                              <w:t>91 524 12 29</w:t>
                            </w:r>
                          </w:p>
                          <w:p w:rsidR="009F033B" w:rsidRPr="00671DBF" w:rsidRDefault="00117F45" w:rsidP="009F033B">
                            <w:pPr>
                              <w:pStyle w:val="CUSTOMHeaderGrey"/>
                              <w:rPr>
                                <w:b/>
                              </w:rPr>
                            </w:pPr>
                            <w:r w:rsidRPr="00671DBF">
                              <w:rPr>
                                <w:b/>
                              </w:rPr>
                              <w:t>www.plan-international.es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012D44" id="Group 7" o:spid="_x0000_s1027" style="position:absolute;margin-left:350.5pt;margin-top:37.4pt;width:155.75pt;height:53.25pt;z-index:-251654144;mso-position-horizontal-relative:page;mso-position-vertical-relative:page;mso-width-relative:margin;mso-height-relative:margin" coordorigin="3539" coordsize="14927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">
              <v:shape id="Text Box 2" o:spid="_x0000_s1028" type="#_x0000_t202" style="position:absolute;left:3539;width:6058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<v:textbox inset="0,0,0,0">
                  <w:txbxContent>
                    <w:p w:rsidR="008D74A3" w:rsidRPr="007F55A5" w:rsidRDefault="00092A10" w:rsidP="008D74A3">
                      <w:pPr>
                        <w:pStyle w:val="CUSTOMHeaderBlue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Plan International</w:t>
                      </w:r>
                    </w:p>
                    <w:p w:rsidR="008D74A3" w:rsidRPr="007F55A5" w:rsidRDefault="00117F45" w:rsidP="008D74A3">
                      <w:pPr>
                        <w:pStyle w:val="CUSTOMHeaderGrey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C/Pantoja, 10</w:t>
                      </w:r>
                    </w:p>
                    <w:p w:rsidR="008D74A3" w:rsidRPr="007F55A5" w:rsidRDefault="00117F45" w:rsidP="008D74A3">
                      <w:pPr>
                        <w:pStyle w:val="CUSTOMHeaderGrey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28002, Madrid</w:t>
                      </w:r>
                    </w:p>
                    <w:p w:rsidR="00E353A1" w:rsidRPr="007F55A5" w:rsidRDefault="00E353A1" w:rsidP="008D74A3">
                      <w:pPr>
                        <w:pStyle w:val="CUSTOMHeaderGrey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España</w:t>
                      </w:r>
                    </w:p>
                    <w:p w:rsidR="009F033B" w:rsidRPr="007F55A5" w:rsidRDefault="009F033B" w:rsidP="009F033B">
                      <w:pPr>
                        <w:pStyle w:val="CUSTOMHeaderGrey"/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shape id="Text Box 2" o:spid="_x0000_s1029" type="#_x0000_t202" style="position:absolute;left:9918;width:8549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8D74A3" w:rsidRDefault="008D74A3" w:rsidP="008D74A3">
                      <w:pPr>
                        <w:pStyle w:val="CUSTOMHeaderGrey"/>
                      </w:pPr>
                      <w:r w:rsidRPr="00671DBF">
                        <w:rPr>
                          <w:b/>
                        </w:rPr>
                        <w:t>Tel:</w:t>
                      </w:r>
                      <w:r>
                        <w:tab/>
                      </w:r>
                      <w:r w:rsidR="00117F45">
                        <w:t>(+34)</w:t>
                      </w:r>
                      <w:r w:rsidR="000B2354">
                        <w:t xml:space="preserve"> </w:t>
                      </w:r>
                      <w:r w:rsidR="00866EA4">
                        <w:t>91 524 12 22</w:t>
                      </w:r>
                    </w:p>
                    <w:p w:rsidR="008D74A3" w:rsidRDefault="007E165C" w:rsidP="008D74A3">
                      <w:pPr>
                        <w:pStyle w:val="CUSTOMHeaderGrey"/>
                      </w:pPr>
                      <w:r>
                        <w:rPr>
                          <w:b/>
                        </w:rPr>
                        <w:t>Fax</w:t>
                      </w:r>
                      <w:r w:rsidR="008D74A3" w:rsidRPr="00671DBF">
                        <w:rPr>
                          <w:b/>
                        </w:rPr>
                        <w:t>:</w:t>
                      </w:r>
                      <w:r w:rsidR="008D74A3">
                        <w:tab/>
                      </w:r>
                      <w:r w:rsidR="00117F45">
                        <w:t>(+34)</w:t>
                      </w:r>
                      <w:r w:rsidR="000B2354">
                        <w:t xml:space="preserve"> </w:t>
                      </w:r>
                      <w:r w:rsidR="00866EA4">
                        <w:t>91 524 12 29</w:t>
                      </w:r>
                    </w:p>
                    <w:p w:rsidR="009F033B" w:rsidRPr="00671DBF" w:rsidRDefault="00117F45" w:rsidP="009F033B">
                      <w:pPr>
                        <w:pStyle w:val="CUSTOMHeaderGrey"/>
                        <w:rPr>
                          <w:b/>
                        </w:rPr>
                      </w:pPr>
                      <w:r w:rsidRPr="00671DBF">
                        <w:rPr>
                          <w:b/>
                        </w:rPr>
                        <w:t>www.plan-international.es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1F39"/>
    <w:multiLevelType w:val="hybridMultilevel"/>
    <w:tmpl w:val="EB0EFD44"/>
    <w:lvl w:ilvl="0" w:tplc="AAF28190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CD007D" w:themeColor="accent1"/>
      </w:rPr>
    </w:lvl>
    <w:lvl w:ilvl="1" w:tplc="08090019" w:tentative="1">
      <w:start w:val="1"/>
      <w:numFmt w:val="lowerLetter"/>
      <w:lvlText w:val="%2."/>
      <w:lvlJc w:val="left"/>
      <w:pPr>
        <w:ind w:left="3012" w:hanging="360"/>
      </w:pPr>
    </w:lvl>
    <w:lvl w:ilvl="2" w:tplc="0809001B" w:tentative="1">
      <w:start w:val="1"/>
      <w:numFmt w:val="lowerRoman"/>
      <w:lvlText w:val="%3."/>
      <w:lvlJc w:val="right"/>
      <w:pPr>
        <w:ind w:left="3732" w:hanging="180"/>
      </w:pPr>
    </w:lvl>
    <w:lvl w:ilvl="3" w:tplc="0809000F" w:tentative="1">
      <w:start w:val="1"/>
      <w:numFmt w:val="decimal"/>
      <w:lvlText w:val="%4."/>
      <w:lvlJc w:val="left"/>
      <w:pPr>
        <w:ind w:left="4452" w:hanging="360"/>
      </w:pPr>
    </w:lvl>
    <w:lvl w:ilvl="4" w:tplc="08090019" w:tentative="1">
      <w:start w:val="1"/>
      <w:numFmt w:val="lowerLetter"/>
      <w:lvlText w:val="%5."/>
      <w:lvlJc w:val="left"/>
      <w:pPr>
        <w:ind w:left="5172" w:hanging="360"/>
      </w:pPr>
    </w:lvl>
    <w:lvl w:ilvl="5" w:tplc="0809001B" w:tentative="1">
      <w:start w:val="1"/>
      <w:numFmt w:val="lowerRoman"/>
      <w:lvlText w:val="%6."/>
      <w:lvlJc w:val="right"/>
      <w:pPr>
        <w:ind w:left="5892" w:hanging="180"/>
      </w:pPr>
    </w:lvl>
    <w:lvl w:ilvl="6" w:tplc="0809000F" w:tentative="1">
      <w:start w:val="1"/>
      <w:numFmt w:val="decimal"/>
      <w:lvlText w:val="%7."/>
      <w:lvlJc w:val="left"/>
      <w:pPr>
        <w:ind w:left="6612" w:hanging="360"/>
      </w:pPr>
    </w:lvl>
    <w:lvl w:ilvl="7" w:tplc="08090019" w:tentative="1">
      <w:start w:val="1"/>
      <w:numFmt w:val="lowerLetter"/>
      <w:lvlText w:val="%8."/>
      <w:lvlJc w:val="left"/>
      <w:pPr>
        <w:ind w:left="7332" w:hanging="360"/>
      </w:pPr>
    </w:lvl>
    <w:lvl w:ilvl="8" w:tplc="08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" w15:restartNumberingAfterBreak="0">
    <w:nsid w:val="1A7001E8"/>
    <w:multiLevelType w:val="hybridMultilevel"/>
    <w:tmpl w:val="79567E04"/>
    <w:lvl w:ilvl="0" w:tplc="992C9444">
      <w:start w:val="1"/>
      <w:numFmt w:val="decimal"/>
      <w:lvlText w:val="%1."/>
      <w:lvlJc w:val="left"/>
      <w:pPr>
        <w:ind w:left="1065" w:hanging="705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090C"/>
    <w:multiLevelType w:val="hybridMultilevel"/>
    <w:tmpl w:val="4CC81C8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C3936"/>
    <w:multiLevelType w:val="hybridMultilevel"/>
    <w:tmpl w:val="2DD48B40"/>
    <w:lvl w:ilvl="0" w:tplc="2E2E1B22">
      <w:start w:val="1"/>
      <w:numFmt w:val="bullet"/>
      <w:pStyle w:val="CUSTOMBulletedDashes"/>
      <w:lvlText w:val="―"/>
      <w:lvlJc w:val="left"/>
      <w:pPr>
        <w:ind w:left="91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336022A3"/>
    <w:multiLevelType w:val="hybridMultilevel"/>
    <w:tmpl w:val="11B83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13A59"/>
    <w:multiLevelType w:val="hybridMultilevel"/>
    <w:tmpl w:val="54361A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07520"/>
    <w:multiLevelType w:val="hybridMultilevel"/>
    <w:tmpl w:val="FBBCF47E"/>
    <w:lvl w:ilvl="0" w:tplc="B3A2C4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A1F1C"/>
    <w:multiLevelType w:val="hybridMultilevel"/>
    <w:tmpl w:val="FB767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65453"/>
    <w:multiLevelType w:val="hybridMultilevel"/>
    <w:tmpl w:val="0422000A"/>
    <w:lvl w:ilvl="0" w:tplc="B8E6E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08"/>
    <w:rsid w:val="00000F0D"/>
    <w:rsid w:val="00004270"/>
    <w:rsid w:val="00005178"/>
    <w:rsid w:val="00016031"/>
    <w:rsid w:val="00020220"/>
    <w:rsid w:val="00021B06"/>
    <w:rsid w:val="00035710"/>
    <w:rsid w:val="000515E5"/>
    <w:rsid w:val="000555F7"/>
    <w:rsid w:val="00060484"/>
    <w:rsid w:val="00063F54"/>
    <w:rsid w:val="00064A79"/>
    <w:rsid w:val="0007320F"/>
    <w:rsid w:val="00086825"/>
    <w:rsid w:val="000916FE"/>
    <w:rsid w:val="00092A10"/>
    <w:rsid w:val="00094449"/>
    <w:rsid w:val="000A23F9"/>
    <w:rsid w:val="000A2F3E"/>
    <w:rsid w:val="000A7DBE"/>
    <w:rsid w:val="000B07FB"/>
    <w:rsid w:val="000B2354"/>
    <w:rsid w:val="000B533E"/>
    <w:rsid w:val="000B7498"/>
    <w:rsid w:val="000C2356"/>
    <w:rsid w:val="000D1DBC"/>
    <w:rsid w:val="000D5F62"/>
    <w:rsid w:val="000D63E7"/>
    <w:rsid w:val="000E1162"/>
    <w:rsid w:val="000F494C"/>
    <w:rsid w:val="000F63AD"/>
    <w:rsid w:val="000F7FDD"/>
    <w:rsid w:val="00107DF5"/>
    <w:rsid w:val="00117F45"/>
    <w:rsid w:val="001222D4"/>
    <w:rsid w:val="001241AB"/>
    <w:rsid w:val="00126EB3"/>
    <w:rsid w:val="0013266A"/>
    <w:rsid w:val="0013512E"/>
    <w:rsid w:val="00135277"/>
    <w:rsid w:val="00135406"/>
    <w:rsid w:val="00135872"/>
    <w:rsid w:val="00137BEA"/>
    <w:rsid w:val="0014082A"/>
    <w:rsid w:val="00143E0D"/>
    <w:rsid w:val="00150B5D"/>
    <w:rsid w:val="00160338"/>
    <w:rsid w:val="001645DC"/>
    <w:rsid w:val="00175467"/>
    <w:rsid w:val="0018057C"/>
    <w:rsid w:val="00192798"/>
    <w:rsid w:val="00196A5C"/>
    <w:rsid w:val="001B172D"/>
    <w:rsid w:val="001B46F7"/>
    <w:rsid w:val="001D075B"/>
    <w:rsid w:val="001D1586"/>
    <w:rsid w:val="001D53C8"/>
    <w:rsid w:val="001E0579"/>
    <w:rsid w:val="001F7580"/>
    <w:rsid w:val="0020229B"/>
    <w:rsid w:val="002032FE"/>
    <w:rsid w:val="002130B0"/>
    <w:rsid w:val="00213CA0"/>
    <w:rsid w:val="00216B6B"/>
    <w:rsid w:val="002175DA"/>
    <w:rsid w:val="00222935"/>
    <w:rsid w:val="00234340"/>
    <w:rsid w:val="00242243"/>
    <w:rsid w:val="00247D41"/>
    <w:rsid w:val="0025280F"/>
    <w:rsid w:val="00252B8C"/>
    <w:rsid w:val="002531BE"/>
    <w:rsid w:val="00253D64"/>
    <w:rsid w:val="002553AB"/>
    <w:rsid w:val="00260EC1"/>
    <w:rsid w:val="00276E8F"/>
    <w:rsid w:val="0028246D"/>
    <w:rsid w:val="00285ECA"/>
    <w:rsid w:val="0029197C"/>
    <w:rsid w:val="00297FF4"/>
    <w:rsid w:val="002A0F43"/>
    <w:rsid w:val="002A42D6"/>
    <w:rsid w:val="002A6570"/>
    <w:rsid w:val="002A703B"/>
    <w:rsid w:val="002B419E"/>
    <w:rsid w:val="002B7B65"/>
    <w:rsid w:val="002C2904"/>
    <w:rsid w:val="002D6739"/>
    <w:rsid w:val="002D7A15"/>
    <w:rsid w:val="002E12C8"/>
    <w:rsid w:val="002E3BF3"/>
    <w:rsid w:val="0030363D"/>
    <w:rsid w:val="00312369"/>
    <w:rsid w:val="00322633"/>
    <w:rsid w:val="00326BF6"/>
    <w:rsid w:val="00330B71"/>
    <w:rsid w:val="00332539"/>
    <w:rsid w:val="00333196"/>
    <w:rsid w:val="00334CB7"/>
    <w:rsid w:val="00340E3F"/>
    <w:rsid w:val="0034315E"/>
    <w:rsid w:val="00346F39"/>
    <w:rsid w:val="003536CC"/>
    <w:rsid w:val="00355AC1"/>
    <w:rsid w:val="00365383"/>
    <w:rsid w:val="003658BA"/>
    <w:rsid w:val="00371745"/>
    <w:rsid w:val="0037291F"/>
    <w:rsid w:val="0037695F"/>
    <w:rsid w:val="0037784F"/>
    <w:rsid w:val="003874E8"/>
    <w:rsid w:val="003908F2"/>
    <w:rsid w:val="003909E2"/>
    <w:rsid w:val="00391054"/>
    <w:rsid w:val="0039141A"/>
    <w:rsid w:val="00391A8A"/>
    <w:rsid w:val="003944F4"/>
    <w:rsid w:val="00394A0C"/>
    <w:rsid w:val="003A3EFE"/>
    <w:rsid w:val="003A3F62"/>
    <w:rsid w:val="003A6BA5"/>
    <w:rsid w:val="003A75B3"/>
    <w:rsid w:val="003B1768"/>
    <w:rsid w:val="003B19FE"/>
    <w:rsid w:val="003B46F1"/>
    <w:rsid w:val="003B4CDE"/>
    <w:rsid w:val="003B5975"/>
    <w:rsid w:val="003C20DA"/>
    <w:rsid w:val="003D1F76"/>
    <w:rsid w:val="003D2D63"/>
    <w:rsid w:val="003D2EDB"/>
    <w:rsid w:val="003D552A"/>
    <w:rsid w:val="003D6C95"/>
    <w:rsid w:val="003E06FC"/>
    <w:rsid w:val="003F252F"/>
    <w:rsid w:val="00402885"/>
    <w:rsid w:val="004134E7"/>
    <w:rsid w:val="00413603"/>
    <w:rsid w:val="00414361"/>
    <w:rsid w:val="00422CAC"/>
    <w:rsid w:val="004273B5"/>
    <w:rsid w:val="00427730"/>
    <w:rsid w:val="00430323"/>
    <w:rsid w:val="0043410B"/>
    <w:rsid w:val="00447586"/>
    <w:rsid w:val="004505FA"/>
    <w:rsid w:val="00451B9A"/>
    <w:rsid w:val="00452D2A"/>
    <w:rsid w:val="00452DD4"/>
    <w:rsid w:val="004652AC"/>
    <w:rsid w:val="00465541"/>
    <w:rsid w:val="004674DE"/>
    <w:rsid w:val="00470C8E"/>
    <w:rsid w:val="00492719"/>
    <w:rsid w:val="00495502"/>
    <w:rsid w:val="004B2E08"/>
    <w:rsid w:val="004C1615"/>
    <w:rsid w:val="004C328D"/>
    <w:rsid w:val="004D56DC"/>
    <w:rsid w:val="004E6FD5"/>
    <w:rsid w:val="004E7EDA"/>
    <w:rsid w:val="0050774D"/>
    <w:rsid w:val="00512585"/>
    <w:rsid w:val="00516F8A"/>
    <w:rsid w:val="00531C6E"/>
    <w:rsid w:val="005357AB"/>
    <w:rsid w:val="0054216E"/>
    <w:rsid w:val="005512D8"/>
    <w:rsid w:val="00551B42"/>
    <w:rsid w:val="005571CA"/>
    <w:rsid w:val="005715F4"/>
    <w:rsid w:val="0057303F"/>
    <w:rsid w:val="005732CE"/>
    <w:rsid w:val="00574037"/>
    <w:rsid w:val="00575CEB"/>
    <w:rsid w:val="00576057"/>
    <w:rsid w:val="00582074"/>
    <w:rsid w:val="005874DC"/>
    <w:rsid w:val="005977E7"/>
    <w:rsid w:val="00597B24"/>
    <w:rsid w:val="005A171F"/>
    <w:rsid w:val="005A34DE"/>
    <w:rsid w:val="005A4011"/>
    <w:rsid w:val="005A46B8"/>
    <w:rsid w:val="005B19B6"/>
    <w:rsid w:val="005B36A8"/>
    <w:rsid w:val="005B3836"/>
    <w:rsid w:val="005B44F9"/>
    <w:rsid w:val="005B7686"/>
    <w:rsid w:val="005C6982"/>
    <w:rsid w:val="005D3E3D"/>
    <w:rsid w:val="005D6E14"/>
    <w:rsid w:val="005E6547"/>
    <w:rsid w:val="005E73DB"/>
    <w:rsid w:val="005F2316"/>
    <w:rsid w:val="005F3F93"/>
    <w:rsid w:val="005F40D0"/>
    <w:rsid w:val="00600687"/>
    <w:rsid w:val="00601807"/>
    <w:rsid w:val="0060295D"/>
    <w:rsid w:val="00606280"/>
    <w:rsid w:val="00606477"/>
    <w:rsid w:val="00612ACB"/>
    <w:rsid w:val="00616E17"/>
    <w:rsid w:val="00617F21"/>
    <w:rsid w:val="00625B27"/>
    <w:rsid w:val="00633512"/>
    <w:rsid w:val="00645DEA"/>
    <w:rsid w:val="006525CF"/>
    <w:rsid w:val="00652D44"/>
    <w:rsid w:val="00654DF9"/>
    <w:rsid w:val="00655265"/>
    <w:rsid w:val="006707E4"/>
    <w:rsid w:val="00671DBF"/>
    <w:rsid w:val="0068084F"/>
    <w:rsid w:val="006810DC"/>
    <w:rsid w:val="00684344"/>
    <w:rsid w:val="00685647"/>
    <w:rsid w:val="006943A3"/>
    <w:rsid w:val="00694FB5"/>
    <w:rsid w:val="006A01C8"/>
    <w:rsid w:val="006C14C9"/>
    <w:rsid w:val="006C56AE"/>
    <w:rsid w:val="006C7139"/>
    <w:rsid w:val="006D3005"/>
    <w:rsid w:val="006D3F7B"/>
    <w:rsid w:val="006D472D"/>
    <w:rsid w:val="006D7486"/>
    <w:rsid w:val="006D7C9D"/>
    <w:rsid w:val="006E5C5A"/>
    <w:rsid w:val="006E5EE7"/>
    <w:rsid w:val="00700841"/>
    <w:rsid w:val="00704A08"/>
    <w:rsid w:val="0070677F"/>
    <w:rsid w:val="00711937"/>
    <w:rsid w:val="007140CC"/>
    <w:rsid w:val="00715913"/>
    <w:rsid w:val="00715D3E"/>
    <w:rsid w:val="00717F12"/>
    <w:rsid w:val="007220C6"/>
    <w:rsid w:val="00726D95"/>
    <w:rsid w:val="00732BEB"/>
    <w:rsid w:val="007340A2"/>
    <w:rsid w:val="00764EAD"/>
    <w:rsid w:val="007706B1"/>
    <w:rsid w:val="00772372"/>
    <w:rsid w:val="00773213"/>
    <w:rsid w:val="00775489"/>
    <w:rsid w:val="00775D77"/>
    <w:rsid w:val="007857CA"/>
    <w:rsid w:val="007906FF"/>
    <w:rsid w:val="00792DFA"/>
    <w:rsid w:val="007954C1"/>
    <w:rsid w:val="007A30C1"/>
    <w:rsid w:val="007A6469"/>
    <w:rsid w:val="007A6A80"/>
    <w:rsid w:val="007A75EE"/>
    <w:rsid w:val="007B32D2"/>
    <w:rsid w:val="007B4B0E"/>
    <w:rsid w:val="007B4DDC"/>
    <w:rsid w:val="007B770D"/>
    <w:rsid w:val="007C41BD"/>
    <w:rsid w:val="007E165C"/>
    <w:rsid w:val="007E1797"/>
    <w:rsid w:val="007E1825"/>
    <w:rsid w:val="007E4CF3"/>
    <w:rsid w:val="007E6E47"/>
    <w:rsid w:val="007F55A5"/>
    <w:rsid w:val="0080360D"/>
    <w:rsid w:val="0080453E"/>
    <w:rsid w:val="00804C5C"/>
    <w:rsid w:val="0080743C"/>
    <w:rsid w:val="0081420E"/>
    <w:rsid w:val="008322EB"/>
    <w:rsid w:val="00837065"/>
    <w:rsid w:val="008404E6"/>
    <w:rsid w:val="00840B60"/>
    <w:rsid w:val="00845DCD"/>
    <w:rsid w:val="008576D5"/>
    <w:rsid w:val="00860F2C"/>
    <w:rsid w:val="00863603"/>
    <w:rsid w:val="0086493B"/>
    <w:rsid w:val="00866EA4"/>
    <w:rsid w:val="00867C2E"/>
    <w:rsid w:val="00872DDB"/>
    <w:rsid w:val="00881C99"/>
    <w:rsid w:val="00885A3B"/>
    <w:rsid w:val="00894B3C"/>
    <w:rsid w:val="00897BD1"/>
    <w:rsid w:val="008A2FF4"/>
    <w:rsid w:val="008B5DDF"/>
    <w:rsid w:val="008B6F60"/>
    <w:rsid w:val="008C0160"/>
    <w:rsid w:val="008C3365"/>
    <w:rsid w:val="008D3414"/>
    <w:rsid w:val="008D74A3"/>
    <w:rsid w:val="008E5A3B"/>
    <w:rsid w:val="00902322"/>
    <w:rsid w:val="00911FE0"/>
    <w:rsid w:val="009230E1"/>
    <w:rsid w:val="009242DB"/>
    <w:rsid w:val="00924735"/>
    <w:rsid w:val="0093579E"/>
    <w:rsid w:val="00935E92"/>
    <w:rsid w:val="00935EF0"/>
    <w:rsid w:val="00937EE6"/>
    <w:rsid w:val="00940142"/>
    <w:rsid w:val="009408B7"/>
    <w:rsid w:val="00945B35"/>
    <w:rsid w:val="009468E4"/>
    <w:rsid w:val="009628EC"/>
    <w:rsid w:val="00963BCF"/>
    <w:rsid w:val="0097028F"/>
    <w:rsid w:val="00971479"/>
    <w:rsid w:val="00976C2E"/>
    <w:rsid w:val="00983DEF"/>
    <w:rsid w:val="00985E15"/>
    <w:rsid w:val="009A3CDE"/>
    <w:rsid w:val="009A3DD9"/>
    <w:rsid w:val="009B1F29"/>
    <w:rsid w:val="009B6F7A"/>
    <w:rsid w:val="009D0216"/>
    <w:rsid w:val="009D603E"/>
    <w:rsid w:val="009E0346"/>
    <w:rsid w:val="009E7A58"/>
    <w:rsid w:val="009F033B"/>
    <w:rsid w:val="009F56DD"/>
    <w:rsid w:val="00A06EE4"/>
    <w:rsid w:val="00A077F7"/>
    <w:rsid w:val="00A10CD3"/>
    <w:rsid w:val="00A14FC7"/>
    <w:rsid w:val="00A32B7B"/>
    <w:rsid w:val="00A32FEF"/>
    <w:rsid w:val="00A34F3A"/>
    <w:rsid w:val="00A35DA7"/>
    <w:rsid w:val="00A4235D"/>
    <w:rsid w:val="00A447A3"/>
    <w:rsid w:val="00A53B93"/>
    <w:rsid w:val="00A601E1"/>
    <w:rsid w:val="00A64322"/>
    <w:rsid w:val="00A73B75"/>
    <w:rsid w:val="00A74A82"/>
    <w:rsid w:val="00A97A0F"/>
    <w:rsid w:val="00AA3039"/>
    <w:rsid w:val="00AA4CA8"/>
    <w:rsid w:val="00AA5A45"/>
    <w:rsid w:val="00AA69AC"/>
    <w:rsid w:val="00AB4A1B"/>
    <w:rsid w:val="00AD0094"/>
    <w:rsid w:val="00AD184F"/>
    <w:rsid w:val="00AD6640"/>
    <w:rsid w:val="00AE5B16"/>
    <w:rsid w:val="00AE5DA8"/>
    <w:rsid w:val="00AE7982"/>
    <w:rsid w:val="00AF04FA"/>
    <w:rsid w:val="00AF13C8"/>
    <w:rsid w:val="00AF2FB4"/>
    <w:rsid w:val="00AF526A"/>
    <w:rsid w:val="00B00B6C"/>
    <w:rsid w:val="00B01743"/>
    <w:rsid w:val="00B01DDE"/>
    <w:rsid w:val="00B07825"/>
    <w:rsid w:val="00B2071E"/>
    <w:rsid w:val="00B22016"/>
    <w:rsid w:val="00B24DB5"/>
    <w:rsid w:val="00B32163"/>
    <w:rsid w:val="00B362F7"/>
    <w:rsid w:val="00B42358"/>
    <w:rsid w:val="00B42FE1"/>
    <w:rsid w:val="00B471A7"/>
    <w:rsid w:val="00B47369"/>
    <w:rsid w:val="00B54CBA"/>
    <w:rsid w:val="00B57FBB"/>
    <w:rsid w:val="00B63545"/>
    <w:rsid w:val="00B834FD"/>
    <w:rsid w:val="00B8392E"/>
    <w:rsid w:val="00BA034F"/>
    <w:rsid w:val="00BA2A7F"/>
    <w:rsid w:val="00BA2F4C"/>
    <w:rsid w:val="00BA4A07"/>
    <w:rsid w:val="00BB390E"/>
    <w:rsid w:val="00BB7620"/>
    <w:rsid w:val="00BC15A1"/>
    <w:rsid w:val="00BC655B"/>
    <w:rsid w:val="00BC78D2"/>
    <w:rsid w:val="00BD7933"/>
    <w:rsid w:val="00BE03B4"/>
    <w:rsid w:val="00BE35A7"/>
    <w:rsid w:val="00BE5BFA"/>
    <w:rsid w:val="00BE5CB0"/>
    <w:rsid w:val="00BE7460"/>
    <w:rsid w:val="00BF013E"/>
    <w:rsid w:val="00C06F19"/>
    <w:rsid w:val="00C135CD"/>
    <w:rsid w:val="00C14F3A"/>
    <w:rsid w:val="00C15F8A"/>
    <w:rsid w:val="00C22AB2"/>
    <w:rsid w:val="00C44D30"/>
    <w:rsid w:val="00C5244C"/>
    <w:rsid w:val="00C52AE7"/>
    <w:rsid w:val="00C62C98"/>
    <w:rsid w:val="00C67B2F"/>
    <w:rsid w:val="00C72731"/>
    <w:rsid w:val="00C748B1"/>
    <w:rsid w:val="00C75437"/>
    <w:rsid w:val="00C75A20"/>
    <w:rsid w:val="00C9423F"/>
    <w:rsid w:val="00CA0127"/>
    <w:rsid w:val="00CA7717"/>
    <w:rsid w:val="00CB313B"/>
    <w:rsid w:val="00CB3BC4"/>
    <w:rsid w:val="00CC3A19"/>
    <w:rsid w:val="00CF4869"/>
    <w:rsid w:val="00D02F28"/>
    <w:rsid w:val="00D10421"/>
    <w:rsid w:val="00D10552"/>
    <w:rsid w:val="00D10766"/>
    <w:rsid w:val="00D11050"/>
    <w:rsid w:val="00D14D2F"/>
    <w:rsid w:val="00D25652"/>
    <w:rsid w:val="00D26486"/>
    <w:rsid w:val="00D42A45"/>
    <w:rsid w:val="00D442A5"/>
    <w:rsid w:val="00D47E96"/>
    <w:rsid w:val="00D50998"/>
    <w:rsid w:val="00D755A6"/>
    <w:rsid w:val="00D76EE7"/>
    <w:rsid w:val="00D916C4"/>
    <w:rsid w:val="00D91A5F"/>
    <w:rsid w:val="00D92C48"/>
    <w:rsid w:val="00D9371B"/>
    <w:rsid w:val="00D95DA7"/>
    <w:rsid w:val="00DA2F17"/>
    <w:rsid w:val="00DA3512"/>
    <w:rsid w:val="00DA5977"/>
    <w:rsid w:val="00DB4743"/>
    <w:rsid w:val="00DB70F3"/>
    <w:rsid w:val="00DC07EB"/>
    <w:rsid w:val="00DC2188"/>
    <w:rsid w:val="00DC5A13"/>
    <w:rsid w:val="00DD3F27"/>
    <w:rsid w:val="00DD5387"/>
    <w:rsid w:val="00DE1E66"/>
    <w:rsid w:val="00DE790D"/>
    <w:rsid w:val="00DF333B"/>
    <w:rsid w:val="00DF71FF"/>
    <w:rsid w:val="00E03ACD"/>
    <w:rsid w:val="00E341C0"/>
    <w:rsid w:val="00E353A1"/>
    <w:rsid w:val="00E369E7"/>
    <w:rsid w:val="00E4095B"/>
    <w:rsid w:val="00E42C0E"/>
    <w:rsid w:val="00E43F99"/>
    <w:rsid w:val="00E44F61"/>
    <w:rsid w:val="00E558F9"/>
    <w:rsid w:val="00E56FD2"/>
    <w:rsid w:val="00E6027D"/>
    <w:rsid w:val="00E6133B"/>
    <w:rsid w:val="00E63090"/>
    <w:rsid w:val="00E722D3"/>
    <w:rsid w:val="00E8561D"/>
    <w:rsid w:val="00E93DA5"/>
    <w:rsid w:val="00E948F9"/>
    <w:rsid w:val="00E94A98"/>
    <w:rsid w:val="00EA658F"/>
    <w:rsid w:val="00EB0527"/>
    <w:rsid w:val="00EB34BE"/>
    <w:rsid w:val="00ED14A0"/>
    <w:rsid w:val="00ED461D"/>
    <w:rsid w:val="00ED6429"/>
    <w:rsid w:val="00ED6991"/>
    <w:rsid w:val="00EE2B72"/>
    <w:rsid w:val="00EF0E45"/>
    <w:rsid w:val="00EF2CAE"/>
    <w:rsid w:val="00F04B72"/>
    <w:rsid w:val="00F32A6A"/>
    <w:rsid w:val="00F35A1D"/>
    <w:rsid w:val="00F46E7E"/>
    <w:rsid w:val="00F506F9"/>
    <w:rsid w:val="00F57A9C"/>
    <w:rsid w:val="00F616EA"/>
    <w:rsid w:val="00F65C00"/>
    <w:rsid w:val="00F67FFE"/>
    <w:rsid w:val="00F75E3A"/>
    <w:rsid w:val="00F77D20"/>
    <w:rsid w:val="00F80763"/>
    <w:rsid w:val="00F846FF"/>
    <w:rsid w:val="00F87741"/>
    <w:rsid w:val="00F92245"/>
    <w:rsid w:val="00F9777F"/>
    <w:rsid w:val="00FB1F0C"/>
    <w:rsid w:val="00FB53E2"/>
    <w:rsid w:val="00FC3969"/>
    <w:rsid w:val="00FC4C94"/>
    <w:rsid w:val="00FE27D4"/>
    <w:rsid w:val="00FE474C"/>
    <w:rsid w:val="00FE5ADF"/>
    <w:rsid w:val="00FE5B52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A2E75"/>
  <w15:docId w15:val="{C8BBE1F4-288E-4D39-A06B-6D6682E4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3B"/>
    <w:pPr>
      <w:spacing w:after="0" w:line="240" w:lineRule="auto"/>
    </w:pPr>
    <w:rPr>
      <w:rFonts w:ascii="Calibri" w:hAnsi="Calibri" w:cs="Calibri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C39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9005D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71479"/>
    <w:pPr>
      <w:keepNext/>
      <w:keepLines/>
      <w:tabs>
        <w:tab w:val="left" w:pos="709"/>
      </w:tabs>
      <w:spacing w:before="200"/>
      <w:outlineLvl w:val="2"/>
    </w:pPr>
    <w:rPr>
      <w:rFonts w:asciiTheme="minorHAnsi" w:eastAsiaTheme="majorEastAsia" w:hAnsiTheme="minorHAnsi" w:cs="Helvetica"/>
      <w:b/>
      <w:bCs/>
      <w:color w:val="000000" w:themeColor="text2"/>
      <w:sz w:val="20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STOMNormal">
    <w:name w:val="CUSTOM_Normal"/>
    <w:qFormat/>
    <w:rsid w:val="009F033B"/>
    <w:pPr>
      <w:suppressAutoHyphens/>
      <w:spacing w:after="0" w:line="240" w:lineRule="atLeast"/>
    </w:pPr>
    <w:rPr>
      <w:rFonts w:ascii="Arial" w:hAnsi="Arial"/>
      <w:kern w:val="12"/>
      <w:sz w:val="18"/>
    </w:rPr>
  </w:style>
  <w:style w:type="table" w:styleId="Tablaconcuadrcula">
    <w:name w:val="Table Grid"/>
    <w:basedOn w:val="Tablanormal"/>
    <w:uiPriority w:val="39"/>
    <w:rsid w:val="005B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6EE4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6EE4"/>
  </w:style>
  <w:style w:type="paragraph" w:styleId="Piedepgina">
    <w:name w:val="footer"/>
    <w:basedOn w:val="Normal"/>
    <w:link w:val="PiedepginaCar"/>
    <w:uiPriority w:val="99"/>
    <w:unhideWhenUsed/>
    <w:rsid w:val="00A06EE4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EE4"/>
  </w:style>
  <w:style w:type="paragraph" w:customStyle="1" w:styleId="CUSTOMPage">
    <w:name w:val="CUSTOM_Page"/>
    <w:basedOn w:val="CUSTOMNormal"/>
    <w:qFormat/>
    <w:rsid w:val="00DB70F3"/>
    <w:pPr>
      <w:jc w:val="right"/>
    </w:pPr>
  </w:style>
  <w:style w:type="paragraph" w:customStyle="1" w:styleId="CUSTOMMeetingTitle">
    <w:name w:val="CUSTOM_Meeting_Title"/>
    <w:basedOn w:val="CUSTOMNormal"/>
    <w:qFormat/>
    <w:rsid w:val="008D74A3"/>
    <w:rPr>
      <w:color w:val="98D7F0"/>
      <w:spacing w:val="10"/>
      <w:sz w:val="24"/>
    </w:rPr>
  </w:style>
  <w:style w:type="paragraph" w:customStyle="1" w:styleId="CUSTOMBold">
    <w:name w:val="CUSTOM_Bold"/>
    <w:basedOn w:val="CUSTOMNormal"/>
    <w:next w:val="CUSTOMNormal"/>
    <w:qFormat/>
    <w:rsid w:val="007A6469"/>
    <w:rPr>
      <w:b/>
    </w:rPr>
  </w:style>
  <w:style w:type="paragraph" w:customStyle="1" w:styleId="CUSTOMTopicBoldHeading">
    <w:name w:val="CUSTOM_Topic_Bold_Heading"/>
    <w:basedOn w:val="CUSTOMBold"/>
    <w:next w:val="CUSTOMBulletedDashes"/>
    <w:qFormat/>
    <w:rsid w:val="005A34DE"/>
    <w:pPr>
      <w:spacing w:before="80"/>
    </w:pPr>
  </w:style>
  <w:style w:type="paragraph" w:customStyle="1" w:styleId="CUSTOMBulletedDashes">
    <w:name w:val="CUSTOM_Bulleted_Dashes"/>
    <w:basedOn w:val="CUSTOMNormal"/>
    <w:qFormat/>
    <w:rsid w:val="00A73B75"/>
    <w:pPr>
      <w:numPr>
        <w:numId w:val="1"/>
      </w:numPr>
      <w:tabs>
        <w:tab w:val="left" w:pos="2850"/>
      </w:tabs>
      <w:ind w:left="482" w:hanging="284"/>
    </w:pPr>
  </w:style>
  <w:style w:type="character" w:styleId="Hipervnculo">
    <w:name w:val="Hyperlink"/>
    <w:basedOn w:val="Fuentedeprrafopredeter"/>
    <w:uiPriority w:val="99"/>
    <w:unhideWhenUsed/>
    <w:rsid w:val="007340A2"/>
    <w:rPr>
      <w:color w:val="004EB6" w:themeColor="hyperlink"/>
      <w:u w:val="single"/>
    </w:rPr>
  </w:style>
  <w:style w:type="paragraph" w:customStyle="1" w:styleId="CUSTOMHeaderBlue">
    <w:name w:val="CUSTOM_Header_Blue"/>
    <w:basedOn w:val="CUSTOMNormal"/>
    <w:next w:val="CUSTOMHeaderGrey"/>
    <w:qFormat/>
    <w:rsid w:val="009F033B"/>
    <w:pPr>
      <w:spacing w:line="180" w:lineRule="atLeast"/>
    </w:pPr>
    <w:rPr>
      <w:b/>
      <w:color w:val="004EB6"/>
      <w:sz w:val="14"/>
    </w:rPr>
  </w:style>
  <w:style w:type="paragraph" w:customStyle="1" w:styleId="CUSTOMHeaderGrey">
    <w:name w:val="CUSTOM_Header_Grey"/>
    <w:basedOn w:val="CUSTOMHeaderBlue"/>
    <w:qFormat/>
    <w:rsid w:val="009F033B"/>
    <w:pPr>
      <w:tabs>
        <w:tab w:val="left" w:pos="510"/>
      </w:tabs>
    </w:pPr>
    <w:rPr>
      <w:b w:val="0"/>
      <w:color w:val="4C4C4C"/>
    </w:rPr>
  </w:style>
  <w:style w:type="paragraph" w:customStyle="1" w:styleId="CUSTOMFooterGrey">
    <w:name w:val="CUSTOM_Footer_Grey"/>
    <w:basedOn w:val="CUSTOMNormal"/>
    <w:qFormat/>
    <w:rsid w:val="000515E5"/>
    <w:pPr>
      <w:spacing w:after="40" w:line="120" w:lineRule="atLeast"/>
      <w:ind w:right="1134"/>
    </w:pPr>
    <w:rPr>
      <w:color w:val="4C4C4C"/>
      <w:kern w:val="10"/>
      <w:sz w:val="10"/>
    </w:rPr>
  </w:style>
  <w:style w:type="paragraph" w:customStyle="1" w:styleId="CUSTOMFooterBlue">
    <w:name w:val="CUSTOM_Footer_Blue"/>
    <w:basedOn w:val="CUSTOMFooterGrey"/>
    <w:qFormat/>
    <w:rsid w:val="000515E5"/>
    <w:rPr>
      <w:color w:val="004EB6"/>
    </w:rPr>
  </w:style>
  <w:style w:type="paragraph" w:customStyle="1" w:styleId="CUSTOMBold79pt">
    <w:name w:val="CUSTOM_Bold 7/9pt"/>
    <w:basedOn w:val="CUSTOMBold"/>
    <w:qFormat/>
    <w:rsid w:val="00C14F3A"/>
    <w:pPr>
      <w:spacing w:line="180" w:lineRule="atLeast"/>
    </w:pPr>
    <w:rPr>
      <w:sz w:val="14"/>
    </w:rPr>
  </w:style>
  <w:style w:type="paragraph" w:customStyle="1" w:styleId="CUSTOM79pt">
    <w:name w:val="CUSTOM 7/9pt"/>
    <w:basedOn w:val="CUSTOMBold79pt"/>
    <w:uiPriority w:val="99"/>
    <w:qFormat/>
    <w:rsid w:val="00C14F3A"/>
    <w:rPr>
      <w:b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9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90E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aliases w:val="Footnote Text Char1 Car,Footnote Text Char Char Car,Char Car"/>
    <w:basedOn w:val="Fuentedeprrafopredeter"/>
    <w:link w:val="Textonotapie"/>
    <w:semiHidden/>
    <w:locked/>
    <w:rsid w:val="00CB313B"/>
    <w:rPr>
      <w:lang w:eastAsia="en-GB"/>
    </w:rPr>
  </w:style>
  <w:style w:type="paragraph" w:styleId="Textonotapie">
    <w:name w:val="footnote text"/>
    <w:aliases w:val="Footnote Text Char1,Footnote Text Char Char,Char"/>
    <w:basedOn w:val="Normal"/>
    <w:link w:val="TextonotapieCar"/>
    <w:semiHidden/>
    <w:unhideWhenUsed/>
    <w:rsid w:val="00CB313B"/>
    <w:rPr>
      <w:rFonts w:asciiTheme="minorHAnsi" w:hAnsiTheme="minorHAnsi" w:cstheme="minorBidi"/>
      <w:lang w:val="en-GB" w:eastAsia="en-GB"/>
    </w:rPr>
  </w:style>
  <w:style w:type="character" w:customStyle="1" w:styleId="TextonotapieCar1">
    <w:name w:val="Texto nota pie Car1"/>
    <w:basedOn w:val="Fuentedeprrafopredeter"/>
    <w:uiPriority w:val="99"/>
    <w:semiHidden/>
    <w:rsid w:val="00CB313B"/>
    <w:rPr>
      <w:rFonts w:ascii="Calibri" w:hAnsi="Calibri" w:cs="Calibri"/>
      <w:sz w:val="20"/>
      <w:szCs w:val="20"/>
      <w:lang w:val="es-ES"/>
    </w:rPr>
  </w:style>
  <w:style w:type="character" w:styleId="Refdenotaalpie">
    <w:name w:val="footnote reference"/>
    <w:aliases w:val="BVI fnr,BVI fnr Car Car,BVI fnr Car,BVI fnr Car Car Car Car,BVI fnr Car Car Car Car Char"/>
    <w:basedOn w:val="Fuentedeprrafopredeter"/>
    <w:link w:val="Char2"/>
    <w:uiPriority w:val="99"/>
    <w:unhideWhenUsed/>
    <w:rsid w:val="00CB313B"/>
    <w:rPr>
      <w:vertAlign w:val="superscript"/>
    </w:rPr>
  </w:style>
  <w:style w:type="paragraph" w:customStyle="1" w:styleId="Char2">
    <w:name w:val="Char2"/>
    <w:basedOn w:val="Normal"/>
    <w:link w:val="Refdenotaalpie"/>
    <w:uiPriority w:val="99"/>
    <w:rsid w:val="00CB313B"/>
    <w:pPr>
      <w:spacing w:after="160" w:line="240" w:lineRule="exact"/>
    </w:pPr>
    <w:rPr>
      <w:rFonts w:asciiTheme="minorHAnsi" w:hAnsiTheme="minorHAnsi" w:cstheme="minorBidi"/>
      <w:vertAlign w:val="superscript"/>
      <w:lang w:val="en-GB"/>
    </w:rPr>
  </w:style>
  <w:style w:type="paragraph" w:styleId="Prrafodelista">
    <w:name w:val="List Paragraph"/>
    <w:basedOn w:val="Normal"/>
    <w:uiPriority w:val="34"/>
    <w:qFormat/>
    <w:rsid w:val="00260EC1"/>
    <w:pPr>
      <w:ind w:left="720"/>
      <w:contextualSpacing/>
    </w:pPr>
  </w:style>
  <w:style w:type="paragraph" w:customStyle="1" w:styleId="Default">
    <w:name w:val="Default"/>
    <w:rsid w:val="00985E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EF2CAE"/>
    <w:rPr>
      <w:b/>
      <w:bCs/>
    </w:rPr>
  </w:style>
  <w:style w:type="character" w:customStyle="1" w:styleId="normaltextrun">
    <w:name w:val="normaltextrun"/>
    <w:basedOn w:val="Fuentedeprrafopredeter"/>
    <w:rsid w:val="00616E17"/>
  </w:style>
  <w:style w:type="paragraph" w:styleId="NormalWeb">
    <w:name w:val="Normal (Web)"/>
    <w:basedOn w:val="Normal"/>
    <w:uiPriority w:val="99"/>
    <w:semiHidden/>
    <w:unhideWhenUsed/>
    <w:rsid w:val="00557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71479"/>
    <w:rPr>
      <w:rFonts w:eastAsiaTheme="majorEastAsia" w:cs="Helvetica"/>
      <w:b/>
      <w:bCs/>
      <w:color w:val="000000" w:themeColor="text2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qFormat/>
    <w:rsid w:val="00971479"/>
    <w:rPr>
      <w:rFonts w:asciiTheme="minorHAnsi" w:hAnsiTheme="minorHAnsi" w:cstheme="minorBidi"/>
      <w:color w:val="000000" w:themeColor="text2"/>
      <w:sz w:val="20"/>
      <w:szCs w:val="20"/>
      <w:lang w:val="en-GB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71479"/>
    <w:rPr>
      <w:color w:val="000000" w:themeColor="text2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971479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FC3969"/>
    <w:rPr>
      <w:rFonts w:asciiTheme="majorHAnsi" w:eastAsiaTheme="majorEastAsia" w:hAnsiTheme="majorHAnsi" w:cstheme="majorBidi"/>
      <w:color w:val="99005D" w:themeColor="accent1" w:themeShade="BF"/>
      <w:sz w:val="26"/>
      <w:szCs w:val="26"/>
      <w:lang w:val="es-ES"/>
    </w:rPr>
  </w:style>
  <w:style w:type="paragraph" w:customStyle="1" w:styleId="p1">
    <w:name w:val="p1"/>
    <w:basedOn w:val="Normal"/>
    <w:rsid w:val="00D26486"/>
    <w:rPr>
      <w:rFonts w:ascii="Helvetica" w:hAnsi="Helvetica" w:cstheme="minorBidi"/>
      <w:sz w:val="18"/>
      <w:szCs w:val="18"/>
      <w:lang w:val="nb-NO" w:eastAsia="nb-NO"/>
    </w:rPr>
  </w:style>
  <w:style w:type="paragraph" w:styleId="Textocomentario">
    <w:name w:val="annotation text"/>
    <w:basedOn w:val="Normal"/>
    <w:link w:val="TextocomentarioCar"/>
    <w:uiPriority w:val="99"/>
    <w:unhideWhenUsed/>
    <w:rsid w:val="00A64322"/>
    <w:pPr>
      <w:spacing w:after="240"/>
    </w:pPr>
    <w:rPr>
      <w:rFonts w:asciiTheme="minorHAnsi" w:hAnsiTheme="minorHAnsi" w:cstheme="minorBidi"/>
      <w:color w:val="000000" w:themeColor="text2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4322"/>
    <w:rPr>
      <w:color w:val="000000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7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0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61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4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16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30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73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73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17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1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62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71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596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129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34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029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22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0298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11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121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891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lia.lopez@plan-international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prensa.plan-international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IAAG">
      <a:dk1>
        <a:srgbClr val="878787"/>
      </a:dk1>
      <a:lt1>
        <a:srgbClr val="FFFFFF"/>
      </a:lt1>
      <a:dk2>
        <a:srgbClr val="000000"/>
      </a:dk2>
      <a:lt2>
        <a:srgbClr val="E6E6E4"/>
      </a:lt2>
      <a:accent1>
        <a:srgbClr val="CD007D"/>
      </a:accent1>
      <a:accent2>
        <a:srgbClr val="98D7F0"/>
      </a:accent2>
      <a:accent3>
        <a:srgbClr val="004EB6"/>
      </a:accent3>
      <a:accent4>
        <a:srgbClr val="F0C300"/>
      </a:accent4>
      <a:accent5>
        <a:srgbClr val="00824B"/>
      </a:accent5>
      <a:accent6>
        <a:srgbClr val="E1DE0A"/>
      </a:accent6>
      <a:hlink>
        <a:srgbClr val="004EB6"/>
      </a:hlink>
      <a:folHlink>
        <a:srgbClr val="CD007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 Core Document Content Type" ma:contentTypeID="0x010100EDA1ED0CC29E40D1BD7FFB599015EB280024B8CC613753184094CBE969C298E20E" ma:contentTypeVersion="7" ma:contentTypeDescription="Plan Core Document Content Type" ma:contentTypeScope="" ma:versionID="156cd28b6fd29039548dd876f8255f70">
  <xsd:schema xmlns:xsd="http://www.w3.org/2001/XMLSchema" xmlns:xs="http://www.w3.org/2001/XMLSchema" xmlns:p="http://schemas.microsoft.com/office/2006/metadata/properties" xmlns:ns1="http://schemas.microsoft.com/sharepoint/v3" xmlns:ns2="abd790a8-4060-4d86-a330-db469739327f" xmlns:ns3="0d05f0d1-de04-45e0-a7e1-2f9d05b983ee" targetNamespace="http://schemas.microsoft.com/office/2006/metadata/properties" ma:root="true" ma:fieldsID="0049c35e50d9706a6b9fc556ccba3a2c" ns1:_="" ns2:_="" ns3:_="">
    <xsd:import namespace="http://schemas.microsoft.com/sharepoint/v3"/>
    <xsd:import namespace="abd790a8-4060-4d86-a330-db469739327f"/>
    <xsd:import namespace="0d05f0d1-de04-45e0-a7e1-2f9d05b983ee"/>
    <xsd:element name="properties">
      <xsd:complexType>
        <xsd:sequence>
          <xsd:element name="documentManagement">
            <xsd:complexType>
              <xsd:all>
                <xsd:element ref="ns2:PlanDocumentDate"/>
                <xsd:element ref="ns1:Language" minOccurs="0"/>
                <xsd:element ref="ns2:PlanDocumentCountry" minOccurs="0"/>
                <xsd:element ref="ns2:PlanDocumentStatus" minOccurs="0"/>
                <xsd:element ref="ns2:PlanConfidentiality"/>
                <xsd:element ref="ns2:PlanOwnership"/>
                <xsd:element ref="ns2:PlanWorkAreas" minOccurs="0"/>
                <xsd:element ref="ns2:PlanRegionsTaxHTField0" minOccurs="0"/>
                <xsd:element ref="ns2:PlanDocumentTypesTaxHTField0" minOccurs="0"/>
                <xsd:element ref="ns3:TaxCatchAll" minOccurs="0"/>
                <xsd:element ref="ns2:PlanKeywordsTaxHTField0" minOccurs="0"/>
                <xsd:element ref="ns3:TaxCatchAllLabel" minOccurs="0"/>
                <xsd:element ref="ns2:Document" minOccurs="0"/>
                <xsd:element ref="ns2:File_x0020_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9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90a8-4060-4d86-a330-db469739327f" elementFormDefault="qualified">
    <xsd:import namespace="http://schemas.microsoft.com/office/2006/documentManagement/types"/>
    <xsd:import namespace="http://schemas.microsoft.com/office/infopath/2007/PartnerControls"/>
    <xsd:element name="PlanDocumentDate" ma:index="8" ma:displayName="Document Date" ma:format="DateOnly" ma:internalName="PlanDocumentDate">
      <xsd:simpleType>
        <xsd:restriction base="dms:DateTime"/>
      </xsd:simpleType>
    </xsd:element>
    <xsd:element name="PlanDocumentCountry" ma:index="10" nillable="true" ma:displayName="Country" ma:list="65c3f958-436a-4608-8f57-42055a4a987d" ma:internalName="PlanDocumentCountry" ma:showField="Title" ma:web="0d05f0d1-de04-45e0-a7e1-2f9d05b983e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lanDocumentStatus" ma:index="11" nillable="true" ma:displayName="Status" ma:default="Final" ma:format="Dropdown" ma:internalName="PlanDocumentStatus">
      <xsd:simpleType>
        <xsd:restriction base="dms:Choice">
          <xsd:enumeration value="Arch"/>
          <xsd:enumeration value="Draft"/>
          <xsd:enumeration value="Final Draft"/>
          <xsd:enumeration value="Final"/>
        </xsd:restriction>
      </xsd:simpleType>
    </xsd:element>
    <xsd:element name="PlanConfidentiality" ma:index="12" ma:displayName="Confidentiality" ma:default="Open" ma:format="Dropdown" ma:internalName="PlanConfidentiality">
      <xsd:simpleType>
        <xsd:restriction base="dms:Choice">
          <xsd:enumeration value="Open"/>
          <xsd:enumeration value="Confidential"/>
        </xsd:restriction>
      </xsd:simpleType>
    </xsd:element>
    <xsd:element name="PlanOwnership" ma:index="13" ma:displayName="Ownership" ma:format="Dropdown" ma:internalName="PlanOwnership">
      <xsd:simpleType>
        <xsd:restriction base="dms:Choice">
          <xsd:enumeration value="Plan"/>
          <xsd:enumeration value="Non Plan"/>
        </xsd:restriction>
      </xsd:simpleType>
    </xsd:element>
    <xsd:element name="PlanWorkAreas" ma:index="16" nillable="true" ma:displayName="Plan Work Area" ma:internalName="PlanWorkAre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ild Protection Policy"/>
                    <xsd:enumeration value="Communications"/>
                    <xsd:enumeration value="Disaster Risk Management"/>
                    <xsd:enumeration value="Finance"/>
                    <xsd:enumeration value="Global Assurance"/>
                    <xsd:enumeration value="Individual Giving/Sponsorship"/>
                    <xsd:enumeration value="Institutional Funding/Grants"/>
                    <xsd:enumeration value="Human Resources"/>
                    <xsd:enumeration value="IT"/>
                    <xsd:enumeration value="Legal and Governance"/>
                    <xsd:enumeration value="Marketing and Business Dev"/>
                    <xsd:enumeration value="Other"/>
                    <xsd:enumeration value="Plan-Wide"/>
                    <xsd:enumeration value="Programme"/>
                    <xsd:enumeration value="Procurement"/>
                    <xsd:enumeration value="Risk Management"/>
                    <xsd:enumeration value="Security"/>
                  </xsd:restriction>
                </xsd:simpleType>
              </xsd:element>
            </xsd:sequence>
          </xsd:extension>
        </xsd:complexContent>
      </xsd:complexType>
    </xsd:element>
    <xsd:element name="PlanRegionsTaxHTField0" ma:index="17" ma:taxonomy="true" ma:internalName="PlanRegionsTaxHTField0" ma:taxonomyFieldName="PlanRegions" ma:displayName="Plan Regions" ma:default="" ma:fieldId="{bbea32a8-92b3-4dce-a6a5-0dd3bc9546ab}" ma:taxonomyMulti="true" ma:sspId="7c8c3aeb-66a8-450a-92de-7fdfd18cf00c" ma:termSetId="457300ed-ead7-4c54-a8e2-086919c759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lanDocumentTypesTaxHTField0" ma:index="18" nillable="true" ma:taxonomy="true" ma:internalName="PlanDocumentTypesTaxHTField0" ma:taxonomyFieldName="PlanDocumentType" ma:displayName="Document Type" ma:default="" ma:fieldId="{cbfd5309-cdbd-4ae0-acc5-e09aa4238f4f}" ma:sspId="7c8c3aeb-66a8-450a-92de-7fdfd18cf00c" ma:termSetId="8c8f6348-1575-488d-85f7-2a37e9ed3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lanKeywordsTaxHTField0" ma:index="20" nillable="true" ma:taxonomy="true" ma:internalName="PlanKeywordsTaxHTField0" ma:taxonomyFieldName="PlanKeywords" ma:displayName="Keywords" ma:fieldId="{7d94941a-b447-41c3-9c38-bfbcb34a57fd}" ma:taxonomyMulti="true" ma:sspId="7c8c3aeb-66a8-450a-92de-7fdfd18cf00c" ma:termSetId="35cb62ca-4b10-4647-98a9-2541d6d982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" ma:index="23" nillable="true" ma:displayName="Document" ma:default="Agenda" ma:format="Dropdown" ma:internalName="Document">
      <xsd:simpleType>
        <xsd:restriction base="dms:Choice">
          <xsd:enumeration value="Agenda"/>
          <xsd:enumeration value="Letter"/>
          <xsd:enumeration value="Minutes"/>
          <xsd:enumeration value="Newsletter"/>
          <xsd:enumeration value="Poster"/>
          <xsd:enumeration value="PowerPoint"/>
          <xsd:enumeration value="Press release (1 page)"/>
          <xsd:enumeration value="Press release (2 pages)"/>
          <xsd:enumeration value="Report"/>
          <xsd:enumeration value="Success story"/>
        </xsd:restriction>
      </xsd:simpleType>
    </xsd:element>
    <xsd:element name="File_x0020_format" ma:index="24" nillable="true" ma:displayName="File format" ma:default="Microsoft Word" ma:format="Dropdown" ma:internalName="File_x0020_format">
      <xsd:simpleType>
        <xsd:restriction base="dms:Choice">
          <xsd:enumeration value="Microsoft Word"/>
          <xsd:enumeration value="Microsoft PowerPoint"/>
          <xsd:enumeration value="PDF"/>
          <xsd:enumeration value="WinZi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5f0d1-de04-45e0-a7e1-2f9d05b983e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90d83d3-aed9-4ec3-a534-f7cce60d36a3}" ma:internalName="TaxCatchAll" ma:showField="CatchAllData" ma:web="0d05f0d1-de04-45e0-a7e1-2f9d05b98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b90d83d3-aed9-4ec3-a534-f7cce60d36a3}" ma:internalName="TaxCatchAllLabel" ma:readOnly="true" ma:showField="CatchAllDataLabel" ma:web="0d05f0d1-de04-45e0-a7e1-2f9d05b98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nDocumentDate xmlns="abd790a8-4060-4d86-a330-db469739327f">2015-05-27T23:00:00+00:00</PlanDocumentDate>
    <Language xmlns="http://schemas.microsoft.com/sharepoint/v3">English</Language>
    <PlanDocumentCountry xmlns="abd790a8-4060-4d86-a330-db469739327f">
      <Value>72</Value>
    </PlanDocumentCountry>
    <PlanOwnership xmlns="abd790a8-4060-4d86-a330-db469739327f">Plan</PlanOwnership>
    <PlanDocumentTypesTaxHTField0 xmlns="abd790a8-4060-4d86-a330-db46973932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0d501d49-98b3-49b5-b7e6-93574e3d3cac</TermId>
        </TermInfo>
      </Terms>
    </PlanDocumentTypesTaxHTField0>
    <PlanConfidentiality xmlns="abd790a8-4060-4d86-a330-db469739327f">Open</PlanConfidentiality>
    <PlanKeywordsTaxHTField0 xmlns="abd790a8-4060-4d86-a330-db46973932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</TermName>
          <TermId xmlns="http://schemas.microsoft.com/office/infopath/2007/PartnerControls">53783cc7-dfeb-4e47-97bc-d29af49b8b7f</TermId>
        </TermInfo>
      </Terms>
    </PlanKeywordsTaxHTField0>
    <PlanRegionsTaxHTField0 xmlns="abd790a8-4060-4d86-a330-db46973932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</TermName>
          <TermId xmlns="http://schemas.microsoft.com/office/infopath/2007/PartnerControls">2eeb3e66-b4de-4e5e-bc1a-12be912226f8</TermId>
        </TermInfo>
      </Terms>
    </PlanRegionsTaxHTField0>
    <Document xmlns="abd790a8-4060-4d86-a330-db469739327f">Press release (1 page)</Document>
    <File_x0020_format xmlns="abd790a8-4060-4d86-a330-db469739327f">Microsoft Word</File_x0020_format>
    <PlanWorkAreas xmlns="abd790a8-4060-4d86-a330-db469739327f">
      <Value>Communications</Value>
    </PlanWorkAreas>
    <TaxCatchAll xmlns="0d05f0d1-de04-45e0-a7e1-2f9d05b983ee">
      <Value>579</Value>
      <Value>565</Value>
      <Value>5</Value>
    </TaxCatchAll>
    <PlanDocumentStatus xmlns="abd790a8-4060-4d86-a330-db469739327f">Final</PlanDocument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281BF-BC21-4407-8D55-02535C96A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d790a8-4060-4d86-a330-db469739327f"/>
    <ds:schemaRef ds:uri="0d05f0d1-de04-45e0-a7e1-2f9d05b98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263D3-C244-4121-843B-E33130110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4DE6B-60F2-44DD-86BD-2ADC805F88C3}">
  <ds:schemaRefs>
    <ds:schemaRef ds:uri="http://schemas.microsoft.com/office/2006/metadata/properties"/>
    <ds:schemaRef ds:uri="http://schemas.microsoft.com/office/infopath/2007/PartnerControls"/>
    <ds:schemaRef ds:uri="abd790a8-4060-4d86-a330-db469739327f"/>
    <ds:schemaRef ds:uri="http://schemas.microsoft.com/sharepoint/v3"/>
    <ds:schemaRef ds:uri="0d05f0d1-de04-45e0-a7e1-2f9d05b983ee"/>
  </ds:schemaRefs>
</ds:datastoreItem>
</file>

<file path=customXml/itemProps4.xml><?xml version="1.0" encoding="utf-8"?>
<ds:datastoreItem xmlns:ds="http://schemas.openxmlformats.org/officeDocument/2006/customXml" ds:itemID="{027A69D7-5187-41FD-8C44-6DFB8488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1402</Words>
  <Characters>7712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template 1-page</vt:lpstr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 1-page</dc:title>
  <dc:subject/>
  <dc:creator>jlopez</dc:creator>
  <cp:keywords/>
  <dc:description/>
  <cp:lastModifiedBy>Ainhoa Gómez</cp:lastModifiedBy>
  <cp:revision>28</cp:revision>
  <cp:lastPrinted>2019-05-24T09:05:00Z</cp:lastPrinted>
  <dcterms:created xsi:type="dcterms:W3CDTF">2019-05-23T11:00:00Z</dcterms:created>
  <dcterms:modified xsi:type="dcterms:W3CDTF">2019-05-27T09:33:00Z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0x010100EDA1ED0CC29E40D1BD7FFB599015EB280024B8CC613753184094CBE969C298E20E</vt:lpwstr>
  </property>
  <property fmtid="{D5CDD505-2E9C-101B-9397-08002B2CF9AE}" pid="3" name="TaxKeyword">
    <vt:lpwstr/>
  </property>
  <property fmtid="{D5CDD505-2E9C-101B-9397-08002B2CF9AE}" pid="4" name="PlanRegions">
    <vt:lpwstr>5;#GLO|2eeb3e66-b4de-4e5e-bc1a-12be912226f8</vt:lpwstr>
  </property>
  <property fmtid="{D5CDD505-2E9C-101B-9397-08002B2CF9AE}" pid="5" name="PlanDocumentType">
    <vt:lpwstr>579;#Communications|0d501d49-98b3-49b5-b7e6-93574e3d3cac</vt:lpwstr>
  </property>
  <property fmtid="{D5CDD505-2E9C-101B-9397-08002B2CF9AE}" pid="6" name="PlanKeywords">
    <vt:lpwstr>565;#Brand|53783cc7-dfeb-4e47-97bc-d29af49b8b7f</vt:lpwstr>
  </property>
  <property fmtid="{D5CDD505-2E9C-101B-9397-08002B2CF9AE}" pid="7" name="TaxKeywordTaxHTField">
    <vt:lpwstr/>
  </property>
</Properties>
</file>